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77" w:rsidRPr="00951DD3" w:rsidRDefault="00014677" w:rsidP="00ED7307">
      <w:pPr>
        <w:pStyle w:val="Cmsor1"/>
      </w:pPr>
      <w:r>
        <w:t>Cím</w:t>
      </w:r>
      <w:r w:rsidRPr="00951DD3">
        <w:t xml:space="preserve">  Szervezeti /üzleti folyamatok modellezésének szabványai és gyakorlati alkalmazása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Folyamat- és dokumentum-menedzsment,Rendszerfejlesztés,rendszermodellezés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BPMN 2.0 szabvány ismertetése. A folyamat leírás szintatktikai és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szemantikai szabályainak ismertetése. A szervezeti folymatok leírására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szolgáló egyéb megközelítések áttekintése, UML tevékenység diagram,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munkafolyamat leíró nyelvek (Workflow, YAWL).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módszerek hasonlósága, különbözősége. Milyen módszertan kapcsolható a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BPMN szabvány diagram technikai jelölés rendszerével, amellyel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eredményesen és sikeresen, esetleg interpretáhatóan lehet szervezeti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folyamatokat leírni a további rendszerfejlesztési lépések előkészítéseként.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gyakorlatban hogyan lehet alkalmazni.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Egy konkrét eseten keresztül a szabatos és szisztematikus módszertan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alkalmazásával a szervezeti folyamat ábrázolás bemutatása.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Összehasonlító tanulmány készítése az egyes módszerek előnyeiről,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hátrányairól.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Milyen eszközök támogatják a szabványt, mennyire felelnek meg a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szabványnak. Milyen mértékben lehet különböző rendszerfejlesztésekben -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pl. SOA - felhasználni az eszközök által előállított kimenetet.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Bpmn Modeling and Reference Guide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Stephen A. White, Derek Miers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http://books.google.hu/books?id=0Z2Td3bCYW8C&amp;hl=hu&amp;redir_esc=y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BPMN Method and Style: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Levels-based Methodology for BPM Process Modeling and Improvement Using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BPMN 2. 0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Bruce Silver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hyperlink r:id="rId6" w:history="1">
        <w:r w:rsidRPr="00527B18">
          <w:rPr>
            <w:rStyle w:val="Hiperhivatkozs"/>
            <w:rFonts w:ascii="Times New Roman" w:hAnsi="Times New Roman"/>
          </w:rPr>
          <w:t>http://books.google.hu/books?id=v7VXPgAACAAJ&amp;hl=hu&amp;source=gbs_similarbooks</w:t>
        </w:r>
      </w:hyperlink>
      <w:r>
        <w:rPr>
          <w:rFonts w:ascii="Times New Roman" w:hAnsi="Times New Roman" w:cs="Times New Roman"/>
        </w:rPr>
        <w:t xml:space="preserve">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Essential Business Process Modeling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Michael Havey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http://books.google.hu/books?id=RFBHCaMtlfIC&amp;hl=hu&amp;source=gbs_similarbooks</w:t>
        </w:r>
      </w:hyperlink>
      <w:r>
        <w:rPr>
          <w:rFonts w:ascii="Times New Roman" w:hAnsi="Times New Roman" w:cs="Times New Roman"/>
        </w:rPr>
        <w:t xml:space="preserve"> </w:t>
      </w: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</w:p>
    <w:p w:rsidR="00014677" w:rsidRPr="00951DD3" w:rsidRDefault="00014677" w:rsidP="008C68A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014677" w:rsidRDefault="00014677" w:rsidP="008C68AD">
      <w:pPr>
        <w:sectPr w:rsidR="00014677" w:rsidSect="008C68AD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165F8F" w:rsidRDefault="00165F8F"/>
    <w:sectPr w:rsidR="0016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77"/>
    <w:rsid w:val="00014677"/>
    <w:rsid w:val="001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46E3F1-E5F3-4075-BE58-A1BBC23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14677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014677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014677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014677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4677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014677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014677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014677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014677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014677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0146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.google.hu/books?id=RFBHCaMtlfIC&amp;hl=hu&amp;source=gbs_similar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google.hu/books?id=v7VXPgAACAAJ&amp;hl=hu&amp;source=gbs_similarbooks" TargetMode="External"/><Relationship Id="rId5" Type="http://schemas.openxmlformats.org/officeDocument/2006/relationships/hyperlink" Target="http://books.google.hu/books?id=0Z2Td3bCYW8C&amp;hl=hu&amp;redir_esc=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