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4.gif" ContentType="image/gif"/>
  <Override PartName="/word/media/image2.png" ContentType="image/pn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60" w:after="120"/>
        <w:ind w:left="360" w:hanging="0"/>
        <w:rPr/>
      </w:pPr>
      <w:r>
        <w:rPr>
          <w:rFonts w:cs="Times New Roman" w:ascii="Calibri" w:hAnsi="Calibri"/>
          <w:b/>
          <w:smallCaps/>
          <w:sz w:val="24"/>
        </w:rPr>
        <w:t>Title</w:t>
      </w:r>
      <w:r>
        <w:rPr>
          <w:rFonts w:cs="Times New Roman" w:ascii="Times New Roman" w:hAnsi="Times New Roman"/>
        </w:rPr>
        <w:t xml:space="preserve"> </w:t>
      </w:r>
      <w:r>
        <w:rPr>
          <w:rFonts w:cs="Times New Roman" w:ascii="Calibri" w:hAnsi="Calibri"/>
          <w:b/>
          <w:smallCaps/>
          <w:sz w:val="24"/>
        </w:rPr>
        <w:t>Health, medical, epidemiological</w:t>
      </w:r>
      <w:r>
        <w:rPr>
          <w:rFonts w:cs="Times New Roman" w:ascii="Times New Roman" w:hAnsi="Times New Roman"/>
        </w:rPr>
        <w:t xml:space="preserve"> </w:t>
      </w:r>
      <w:r>
        <w:rPr>
          <w:rFonts w:cs="Times New Roman" w:ascii="Times New Roman" w:hAnsi="Times New Roman"/>
          <w:smallCaps/>
        </w:rPr>
        <w:t> </w:t>
      </w:r>
      <w:r>
        <w:rPr>
          <w:rFonts w:cs="Times New Roman" w:ascii="Times New Roman" w:hAnsi="Times New Roman"/>
        </w:rPr>
        <w:t xml:space="preserve"> </w:t>
      </w:r>
      <w:r>
        <w:rPr>
          <w:rFonts w:cs="Times New Roman" w:ascii="Calibri" w:hAnsi="Calibri"/>
          <w:b/>
          <w:smallCaps/>
          <w:sz w:val="24"/>
        </w:rPr>
        <w:t>data mining, statistical modeling</w:t>
      </w:r>
      <w:r>
        <w:rPr>
          <w:rFonts w:cs="Times New Roman" w:ascii="Times New Roman" w:hAnsi="Times New Roman"/>
        </w:rPr>
        <w:t xml:space="preserve"> </w:t>
      </w:r>
    </w:p>
    <w:p>
      <w:pPr>
        <w:pStyle w:val="TextBody"/>
        <w:spacing w:before="0" w:after="120"/>
        <w:ind w:left="0" w:right="0" w:hanging="0"/>
        <w:jc w:val="both"/>
        <w:rPr/>
      </w:pPr>
      <w:r>
        <w:rPr>
          <w:rFonts w:ascii="Times New Roman" w:hAnsi="Times New Roman"/>
          <w:sz w:val="20"/>
        </w:rPr>
        <w:t>Kepzesi_szint: MSc</w:t>
      </w:r>
      <w:r>
        <w:rPr/>
        <w:t xml:space="preserve"> </w:t>
      </w:r>
    </w:p>
    <w:p>
      <w:pPr>
        <w:pStyle w:val="TextBody"/>
        <w:spacing w:before="0" w:after="120"/>
        <w:ind w:left="0" w:right="0" w:hanging="0"/>
        <w:jc w:val="both"/>
        <w:rPr/>
      </w:pPr>
      <w:r>
        <w:rPr>
          <w:rFonts w:ascii="Times New Roman" w:hAnsi="Times New Roman"/>
          <w:sz w:val="20"/>
        </w:rPr>
        <w:t>Temavezeto: Molnár Bálint</w:t>
      </w:r>
      <w:r>
        <w:rPr/>
        <w:t xml:space="preserve"> </w:t>
      </w:r>
    </w:p>
    <w:p>
      <w:pPr>
        <w:pStyle w:val="TextBody"/>
        <w:spacing w:before="0" w:after="120"/>
        <w:ind w:left="0" w:right="0" w:hanging="0"/>
        <w:jc w:val="both"/>
        <w:rPr/>
      </w:pPr>
      <w:r>
        <w:rPr>
          <w:rFonts w:ascii="Times New Roman" w:hAnsi="Times New Roman"/>
          <w:sz w:val="20"/>
        </w:rPr>
        <w:t>Email:</w:t>
      </w:r>
      <w:r>
        <w:rPr/>
        <w:t xml:space="preserve"> </w:t>
      </w:r>
      <w:r>
        <w:rPr>
          <w:rFonts w:ascii="Times New Roman" w:hAnsi="Times New Roman"/>
          <w:sz w:val="20"/>
        </w:rPr>
        <w:t>molnarba@inf.elte.hu</w:t>
      </w:r>
      <w:r>
        <w:rPr/>
        <w:t xml:space="preserve"> </w:t>
      </w:r>
    </w:p>
    <w:p>
      <w:pPr>
        <w:pStyle w:val="TextBody"/>
        <w:spacing w:before="0" w:after="120"/>
        <w:ind w:left="0" w:right="0" w:hanging="0"/>
        <w:jc w:val="both"/>
        <w:rPr/>
      </w:pPr>
      <w:r>
        <w:rPr>
          <w:rFonts w:ascii="Times New Roman" w:hAnsi="Times New Roman"/>
          <w:sz w:val="20"/>
        </w:rPr>
        <w:t>Temakor: Data mining, data analysis, statistics</w:t>
      </w:r>
      <w:r>
        <w:rPr/>
        <w:t xml:space="preserve"> </w:t>
      </w:r>
    </w:p>
    <w:p>
      <w:pPr>
        <w:pStyle w:val="TextBody"/>
        <w:spacing w:before="0" w:after="120"/>
        <w:ind w:left="0" w:right="0" w:hanging="0"/>
        <w:jc w:val="both"/>
        <w:rPr/>
      </w:pPr>
      <w:r>
        <w:rPr>
          <w:rFonts w:ascii="Times New Roman" w:hAnsi="Times New Roman"/>
          <w:sz w:val="20"/>
        </w:rPr>
        <w:t>There is a medical, biological, epidemiological collection of more than ten years</w:t>
      </w:r>
      <w:r>
        <w:rPr/>
        <w:t xml:space="preserve"> </w:t>
      </w:r>
    </w:p>
    <w:p>
      <w:pPr>
        <w:pStyle w:val="TextBody"/>
        <w:spacing w:before="0" w:after="120"/>
        <w:ind w:left="0" w:right="0" w:hanging="0"/>
        <w:jc w:val="both"/>
        <w:rPr/>
      </w:pPr>
      <w:r>
        <w:rPr>
          <w:rFonts w:ascii="Times New Roman" w:hAnsi="Times New Roman"/>
          <w:sz w:val="20"/>
        </w:rPr>
        <w:t>a set of data to examine which models are suitable</w:t>
      </w:r>
      <w:r>
        <w:rPr/>
        <w:t xml:space="preserve"> </w:t>
      </w:r>
    </w:p>
    <w:p>
      <w:pPr>
        <w:pStyle w:val="TextBody"/>
        <w:spacing w:before="0" w:after="120"/>
        <w:ind w:left="0" w:right="0" w:hanging="0"/>
        <w:jc w:val="both"/>
        <w:rPr/>
      </w:pPr>
      <w:r>
        <w:rPr>
          <w:rFonts w:ascii="Times New Roman" w:hAnsi="Times New Roman"/>
          <w:sz w:val="20"/>
        </w:rPr>
        <w:t>draw conclusions for pre-notification</w:t>
      </w:r>
      <w:r>
        <w:rPr/>
        <w:t xml:space="preserve"> </w:t>
      </w:r>
    </w:p>
    <w:p>
      <w:pPr>
        <w:pStyle w:val="TextBody"/>
        <w:spacing w:before="0" w:after="120"/>
        <w:ind w:left="0" w:right="0" w:hanging="0"/>
        <w:jc w:val="both"/>
        <w:rPr/>
      </w:pPr>
      <w:r>
        <w:rPr>
          <w:rFonts w:ascii="Times New Roman" w:hAnsi="Times New Roman"/>
          <w:sz w:val="20"/>
        </w:rPr>
        <w:t>There is a data set, empirical (medical, etc.) data.</w:t>
      </w:r>
      <w:r>
        <w:rPr/>
        <w:t xml:space="preserve"> </w:t>
      </w:r>
    </w:p>
    <w:p>
      <w:pPr>
        <w:pStyle w:val="TextBody"/>
        <w:spacing w:before="0" w:after="120"/>
        <w:ind w:left="0" w:right="0" w:hanging="0"/>
        <w:jc w:val="both"/>
        <w:rPr/>
      </w:pPr>
      <w:r>
        <w:rPr>
          <w:rFonts w:ascii="Times New Roman" w:hAnsi="Times New Roman"/>
          <w:sz w:val="20"/>
        </w:rPr>
        <w:t>We should find a statistical, data mining model,</w:t>
      </w:r>
      <w:r>
        <w:rPr/>
        <w:t xml:space="preserve"> </w:t>
      </w:r>
    </w:p>
    <w:p>
      <w:pPr>
        <w:pStyle w:val="TextBody"/>
        <w:spacing w:before="0" w:after="120"/>
        <w:ind w:left="0" w:right="0" w:hanging="0"/>
        <w:jc w:val="both"/>
        <w:rPr/>
      </w:pPr>
      <w:r>
        <w:rPr>
          <w:rFonts w:ascii="Times New Roman" w:hAnsi="Times New Roman"/>
          <w:sz w:val="20"/>
        </w:rPr>
        <w:t>with which to support proven results.</w:t>
      </w:r>
      <w:r>
        <w:rPr/>
        <w:t xml:space="preserve"> </w:t>
      </w:r>
    </w:p>
    <w:p>
      <w:pPr>
        <w:pStyle w:val="TextBody"/>
        <w:spacing w:before="0" w:after="120"/>
        <w:ind w:left="0" w:right="0" w:hanging="0"/>
        <w:jc w:val="both"/>
        <w:rPr/>
      </w:pPr>
      <w:r>
        <w:rPr>
          <w:rFonts w:ascii="Times New Roman" w:hAnsi="Times New Roman"/>
          <w:sz w:val="20"/>
        </w:rPr>
        <w:t>Beginning with descriptive statistics (correlation, normalization of input data</w:t>
      </w:r>
      <w:r>
        <w:rPr/>
        <w:t xml:space="preserve"> </w:t>
      </w:r>
    </w:p>
    <w:p>
      <w:pPr>
        <w:pStyle w:val="TextBody"/>
        <w:spacing w:before="0" w:after="120"/>
        <w:ind w:left="0" w:right="0" w:hanging="0"/>
        <w:jc w:val="both"/>
        <w:rPr/>
      </w:pPr>
      <w:r>
        <w:rPr>
          <w:rFonts w:ascii="Times New Roman" w:hAnsi="Times New Roman"/>
          <w:sz w:val="20"/>
        </w:rPr>
        <w:t>etc</w:t>
      </w:r>
      <w:r>
        <w:rPr/>
        <w:t xml:space="preserve"> </w:t>
      </w:r>
      <w:r>
        <w:rPr>
          <w:rFonts w:ascii="Times New Roman" w:hAnsi="Times New Roman"/>
          <w:sz w:val="20"/>
        </w:rPr>
        <w:t>)</w:t>
      </w:r>
      <w:r>
        <w:rPr/>
        <w:t xml:space="preserve"> </w:t>
      </w:r>
    </w:p>
    <w:p>
      <w:pPr>
        <w:pStyle w:val="TextBody"/>
        <w:spacing w:before="0" w:after="120"/>
        <w:ind w:left="0" w:right="0" w:hanging="0"/>
        <w:jc w:val="both"/>
        <w:rPr/>
      </w:pPr>
      <w:r>
        <w:rPr>
          <w:rFonts w:ascii="Times New Roman" w:hAnsi="Times New Roman"/>
          <w:sz w:val="20"/>
        </w:rPr>
        <w:t>Find predictive models for validation purposes.</w:t>
      </w:r>
      <w:r>
        <w:rPr/>
        <w:t xml:space="preserve">   </w:t>
      </w:r>
      <w:r>
        <w:rPr>
          <w:rFonts w:ascii="Times New Roman" w:hAnsi="Times New Roman"/>
          <w:sz w:val="20"/>
        </w:rPr>
        <w:t>That is, a regression model</w:t>
      </w:r>
      <w:r>
        <w:rPr/>
        <w:t xml:space="preserve"> </w:t>
      </w:r>
    </w:p>
    <w:p>
      <w:pPr>
        <w:pStyle w:val="TextBody"/>
        <w:spacing w:before="0" w:after="120"/>
        <w:ind w:left="0" w:right="0" w:hanging="0"/>
        <w:jc w:val="both"/>
        <w:rPr/>
      </w:pPr>
      <w:r>
        <w:rPr>
          <w:rFonts w:ascii="Times New Roman" w:hAnsi="Times New Roman"/>
          <w:sz w:val="20"/>
        </w:rPr>
        <w:t>compare actual data and forecasts.</w:t>
      </w:r>
      <w:r>
        <w:rPr/>
        <w:t xml:space="preserve"> </w:t>
      </w:r>
    </w:p>
    <w:p>
      <w:pPr>
        <w:pStyle w:val="TextBody"/>
        <w:spacing w:before="0" w:after="120"/>
        <w:ind w:left="0" w:right="0" w:hanging="0"/>
        <w:jc w:val="both"/>
        <w:rPr/>
      </w:pPr>
      <w:r>
        <w:rPr>
          <w:rFonts w:ascii="Times New Roman" w:hAnsi="Times New Roman"/>
          <w:sz w:val="20"/>
        </w:rPr>
        <w:t>Using competitive alternative models (eg neuron nets), they are</w:t>
      </w:r>
      <w:r>
        <w:rPr/>
        <w:t xml:space="preserve"> </w:t>
      </w:r>
    </w:p>
    <w:p>
      <w:pPr>
        <w:pStyle w:val="TextBody"/>
        <w:spacing w:before="0" w:after="120"/>
        <w:ind w:left="0" w:right="0" w:hanging="0"/>
        <w:jc w:val="both"/>
        <w:rPr/>
      </w:pPr>
      <w:r>
        <w:rPr>
          <w:rFonts w:ascii="Times New Roman" w:hAnsi="Times New Roman"/>
          <w:sz w:val="20"/>
        </w:rPr>
        <w:t>forecasting ability, fact and predicted data</w:t>
      </w:r>
      <w:r>
        <w:rPr/>
        <w:t xml:space="preserve"> </w:t>
      </w:r>
    </w:p>
    <w:p>
      <w:pPr>
        <w:pStyle w:val="TextBody"/>
        <w:spacing w:before="0" w:after="120"/>
        <w:ind w:left="0" w:right="0" w:hanging="0"/>
        <w:jc w:val="both"/>
        <w:rPr/>
      </w:pPr>
      <w:r>
        <w:rPr>
          <w:rFonts w:ascii="Times New Roman" w:hAnsi="Times New Roman"/>
          <w:sz w:val="20"/>
        </w:rPr>
        <w:t>in order to support the model's predictive capability.</w:t>
      </w:r>
      <w:r>
        <w:rPr/>
        <w:t xml:space="preserve"> </w:t>
      </w:r>
    </w:p>
    <w:p>
      <w:pPr>
        <w:pStyle w:val="TextBody"/>
        <w:spacing w:before="0" w:after="120"/>
        <w:ind w:left="0" w:right="0" w:hanging="0"/>
        <w:jc w:val="both"/>
        <w:rPr/>
      </w:pPr>
      <w:r>
        <w:rPr>
          <w:rFonts w:ascii="Times New Roman" w:hAnsi="Times New Roman"/>
          <w:sz w:val="20"/>
        </w:rPr>
        <w:t>Data Mining: Concepts and Techniques: Concepts and Techniques</w:t>
      </w:r>
      <w:r>
        <w:rPr/>
        <w:t xml:space="preserve"> </w:t>
      </w:r>
    </w:p>
    <w:p>
      <w:pPr>
        <w:pStyle w:val="TextBody"/>
        <w:spacing w:before="0" w:after="120"/>
        <w:ind w:left="0" w:right="0" w:hanging="0"/>
        <w:jc w:val="both"/>
        <w:rPr/>
      </w:pPr>
      <w:r>
        <w:rPr/>
        <w:t xml:space="preserve">  </w:t>
      </w:r>
      <w:r>
        <w:rPr>
          <w:rFonts w:ascii="Times New Roman" w:hAnsi="Times New Roman"/>
          <w:sz w:val="20"/>
        </w:rPr>
        <w:t>by Jiawei Han, Micheline Kamber, Jian Pei</w:t>
      </w:r>
      <w:r>
        <w:rPr/>
        <w:t xml:space="preserve"> </w:t>
      </w:r>
    </w:p>
    <w:p>
      <w:pPr>
        <w:pStyle w:val="TextBody"/>
        <w:spacing w:before="0" w:after="120"/>
        <w:ind w:left="0" w:right="0" w:hanging="0"/>
        <w:jc w:val="both"/>
        <w:rPr/>
      </w:pPr>
      <w:r>
        <w:fldChar w:fldCharType="begin"/>
      </w:r>
      <w:r>
        <w:instrText> HYPERLINK "https://translate.googleusercontent.com/translate_c?depth=1&amp;hl=hu&amp;ie=UTF8&amp;prev=_t&amp;rurl=translate.google.com&amp;sl=hu&amp;sp=nmt4&amp;tl=en&amp;u=https://books.google.hu/books%3Fid%3DpQws07tdpjoC%26pg%3DPA279%26dq%3Ddata%2Bmining%2Bconcepts%2Band%2Btechniques%26hl%3Dhu%26sa%3DX%26redir_esc%3Dy&amp;usg=ALkJrhj--g2bPDT9uFoUZjZkO6du9miosg" \l "v=onepage&amp;q=data mining concepts and techniques&amp;f=false"</w:instrText>
      </w:r>
      <w:r>
        <w:fldChar w:fldCharType="separate"/>
      </w:r>
      <w:r>
        <w:rPr>
          <w:rStyle w:val="InternetLink"/>
          <w:rFonts w:ascii="Times New Roman" w:hAnsi="Times New Roman"/>
          <w:color w:val="0000FF"/>
          <w:sz w:val="20"/>
          <w:u w:val="single"/>
        </w:rPr>
        <w:t>https://books.google.hu/books?id=pQws07tdpjoC&amp;pg=PA279&amp;dq=data+mining+concepts+and+techniques&amp;hl=hu&amp;sa=X&amp;redir_esc=y#v=onepage&amp;q=data%20mining%20concepts%20and%20techniques&amp;f=false</w:t>
      </w:r>
      <w:r>
        <w:fldChar w:fldCharType="end"/>
      </w:r>
      <w:r>
        <w:rPr/>
        <w:t xml:space="preserve"> </w:t>
      </w:r>
    </w:p>
    <w:p>
      <w:pPr>
        <w:pStyle w:val="TextBody"/>
        <w:spacing w:before="0" w:after="120"/>
        <w:ind w:left="0" w:right="0" w:hanging="0"/>
        <w:jc w:val="both"/>
        <w:rPr/>
      </w:pPr>
      <w:r>
        <w:rPr/>
        <w:t> </w:t>
      </w:r>
    </w:p>
    <w:p>
      <w:pPr>
        <w:pStyle w:val="TextBody"/>
        <w:spacing w:before="0" w:after="120"/>
        <w:ind w:left="0" w:right="0" w:hanging="0"/>
        <w:jc w:val="both"/>
        <w:rPr/>
      </w:pPr>
      <w:r>
        <w:rPr>
          <w:rFonts w:ascii="Times New Roman" w:hAnsi="Times New Roman"/>
          <w:sz w:val="20"/>
        </w:rPr>
        <w:t>Data Mining for Business Intelligence: Concepts, Techniques, and ...</w:t>
      </w:r>
      <w:r>
        <w:rPr/>
        <w:t xml:space="preserve"> </w:t>
      </w:r>
    </w:p>
    <w:p>
      <w:pPr>
        <w:pStyle w:val="TextBody"/>
        <w:spacing w:before="0" w:after="120"/>
        <w:ind w:left="0" w:right="0" w:hanging="0"/>
        <w:jc w:val="both"/>
        <w:rPr/>
      </w:pPr>
      <w:r>
        <w:rPr/>
        <w:t xml:space="preserve">  </w:t>
      </w:r>
      <w:r>
        <w:rPr>
          <w:rFonts w:ascii="Times New Roman" w:hAnsi="Times New Roman"/>
          <w:sz w:val="20"/>
        </w:rPr>
        <w:t>author: Galit Shmueli, Nitin R. Patel, Peter C. Bruce</w:t>
      </w:r>
      <w:r>
        <w:rPr/>
        <w:t xml:space="preserve"> </w:t>
      </w:r>
    </w:p>
    <w:p>
      <w:pPr>
        <w:pStyle w:val="TextBody"/>
        <w:spacing w:before="0" w:after="120"/>
        <w:ind w:left="0" w:right="0" w:hanging="0"/>
        <w:jc w:val="both"/>
        <w:rPr/>
      </w:pPr>
      <w:r>
        <w:fldChar w:fldCharType="begin"/>
      </w:r>
      <w:r>
        <w:instrText> HYPERLINK "https://translate.googleusercontent.com/translate_c?depth=1&amp;hl=hu&amp;ie=UTF8&amp;prev=_t&amp;rurl=translate.google.com&amp;sl=hu&amp;sp=nmt4&amp;tl=en&amp;u=https://books.google.hu/books%3Fid%3D6WYV_ACVFuQC%26printsec%3Dfrontcover%26dq%3Ddata%2Bmining%2Bconcepts%2Band%2Btechniques%26hl%3Dhu%26sa%3DX%26redir_esc%3Dy&amp;usg=ALkJrhjcqcxJEdH0upFelSY1HaNEbrNVDw" \l "v=onepage&amp;q=data mining concepts and techniques&amp;f=false"</w:instrText>
      </w:r>
      <w:r>
        <w:fldChar w:fldCharType="separate"/>
      </w:r>
      <w:r>
        <w:rPr>
          <w:rStyle w:val="InternetLink"/>
          <w:rFonts w:ascii="Times New Roman" w:hAnsi="Times New Roman"/>
          <w:color w:val="0000FF"/>
          <w:sz w:val="20"/>
          <w:u w:val="single"/>
        </w:rPr>
        <w:t>https://books.google.hu/books?id=6WYV_ACVFuQC&amp;printsec=frontcover&amp;dq=data+mining+concepts+and+techniques&amp;hl=hu&amp;sa=X&amp;redir_esc=y#v=onepage&amp;q=data%20mining%20concepts%20and%20techniques&amp;f=false</w:t>
      </w:r>
      <w:r>
        <w:fldChar w:fldCharType="end"/>
      </w:r>
      <w:r>
        <w:rPr/>
        <w:t xml:space="preserve"> </w:t>
      </w:r>
    </w:p>
    <w:p>
      <w:pPr>
        <w:pStyle w:val="TextBody"/>
        <w:spacing w:before="0" w:after="120"/>
        <w:ind w:left="0" w:right="0" w:hanging="0"/>
        <w:jc w:val="both"/>
        <w:rPr/>
      </w:pPr>
      <w:r>
        <w:rPr/>
        <w:t> </w:t>
      </w:r>
    </w:p>
    <w:p>
      <w:pPr>
        <w:pStyle w:val="TextBody"/>
        <w:spacing w:before="0" w:after="120"/>
        <w:ind w:left="0" w:right="0" w:hanging="0"/>
        <w:jc w:val="both"/>
        <w:rPr/>
      </w:pPr>
      <w:r>
        <w:rPr/>
        <w:t> </w:t>
      </w:r>
    </w:p>
    <w:p>
      <w:pPr>
        <w:pStyle w:val="TextBody"/>
        <w:spacing w:before="0" w:after="120"/>
        <w:ind w:left="0" w:right="0" w:hanging="0"/>
        <w:jc w:val="both"/>
        <w:rPr/>
      </w:pPr>
      <w:r>
        <w:rPr>
          <w:rFonts w:ascii="Times New Roman" w:hAnsi="Times New Roman"/>
          <w:sz w:val="20"/>
        </w:rPr>
        <w:t>Handbook of Statistical Analysis and Data Mining Applications</w:t>
      </w:r>
      <w:r>
        <w:rPr/>
        <w:t xml:space="preserve"> </w:t>
      </w:r>
    </w:p>
    <w:p>
      <w:pPr>
        <w:pStyle w:val="TextBody"/>
        <w:spacing w:before="0" w:after="120"/>
        <w:ind w:left="0" w:right="0" w:hanging="0"/>
        <w:jc w:val="both"/>
        <w:rPr/>
      </w:pPr>
      <w:r>
        <w:rPr/>
        <w:t xml:space="preserve">  </w:t>
      </w:r>
      <w:r>
        <w:rPr>
          <w:rFonts w:ascii="Times New Roman" w:hAnsi="Times New Roman"/>
          <w:sz w:val="20"/>
        </w:rPr>
        <w:t>by Gary Miner, Robert Nisbet, John Elder IV</w:t>
      </w:r>
      <w:r>
        <w:rPr/>
        <w:t xml:space="preserve"> </w:t>
      </w:r>
    </w:p>
    <w:p>
      <w:pPr>
        <w:pStyle w:val="TextBody"/>
        <w:spacing w:before="0" w:after="120"/>
        <w:ind w:left="0" w:right="0" w:hanging="0"/>
        <w:jc w:val="both"/>
        <w:rPr/>
      </w:pPr>
      <w:r>
        <w:fldChar w:fldCharType="begin"/>
      </w:r>
      <w:r>
        <w:instrText> HYPERLINK "https://translate.googleusercontent.com/translate_c?depth=1&amp;hl=hu&amp;ie=UTF8&amp;prev=_t&amp;rurl=translate.google.com&amp;sl=hu&amp;sp=nmt4&amp;tl=en&amp;u=https://books.google.hu/books%3Fid%3DU5np34a5fmQC%26pg%3DPA4%26dq%3Dstatistics%2Bdata%2Bmining%2Bconcepts%2Band%2Btechniques%26hl%3Dhu%26sa%3DX%26redir_esc%3Dy&amp;usg=ALkJrhjtJf3FChDzkWsvfLMpajcFOmp3uA" \l "v=onepage&amp;q=statistics data mining concepts and techniques&amp;f=false"</w:instrText>
      </w:r>
      <w:r>
        <w:fldChar w:fldCharType="separate"/>
      </w:r>
      <w:r>
        <w:rPr>
          <w:rStyle w:val="InternetLink"/>
          <w:rFonts w:ascii="Times New Roman" w:hAnsi="Times New Roman"/>
          <w:color w:val="0000FF"/>
          <w:sz w:val="20"/>
          <w:u w:val="single"/>
        </w:rPr>
        <w:t>https://books.google.hu/books?id=U5np34a5fmQC&amp;pg=PA4&amp;dq=statistics+data+mining+concepts+and+techniques&amp;hl=hu&amp;sa=X&amp;redir_esc=y#v=onepage&amp;q=statistics%20data%20mining%20concepts%20and% 20techniques &amp; f = false</w:t>
      </w:r>
      <w:r>
        <w:fldChar w:fldCharType="end"/>
      </w:r>
      <w:r>
        <w:rPr/>
        <w:t xml:space="preserve"> </w:t>
      </w:r>
      <w:r>
        <w:br w:type="page"/>
      </w:r>
    </w:p>
    <w:p>
      <w:pPr>
        <w:pStyle w:val="TextBody"/>
        <w:spacing w:lineRule="auto" w:line="259" w:before="0" w:after="160"/>
        <w:ind w:left="0" w:right="0" w:hanging="0"/>
        <w:rPr/>
      </w:pPr>
      <w:r>
        <w:rPr/>
        <w:t> </w:t>
      </w:r>
      <w:r>
        <w:rPr>
          <w:color w:val="000000"/>
          <w:sz w:val="21"/>
        </w:rPr>
        <w:t>The proposed subject of the dissertation is about the application of various data mining algorithm on medical/health/patient data. </w:t>
      </w:r>
      <w:r>
        <w:rPr/>
        <w:t>You may analyse the various algorithm, on some data set. You may find on the net some data sets that you may use.</w:t>
      </w:r>
    </w:p>
    <w:p>
      <w:pPr>
        <w:pStyle w:val="TextBody"/>
        <w:numPr>
          <w:ilvl w:val="0"/>
          <w:numId w:val="3"/>
        </w:numPr>
        <w:tabs>
          <w:tab w:val="left" w:pos="0" w:leader="none"/>
        </w:tabs>
        <w:spacing w:before="0" w:after="0"/>
        <w:ind w:left="707" w:hanging="283"/>
        <w:rPr/>
      </w:pPr>
      <w:r>
        <w:rPr>
          <w:b/>
          <w:i/>
          <w:color w:val="000000"/>
        </w:rPr>
        <w:t>One approaches could be</w:t>
      </w:r>
      <w:r>
        <w:rPr>
          <w:color w:val="000000"/>
        </w:rPr>
        <w:t>: </w:t>
      </w:r>
      <w:r>
        <w:rPr/>
        <w:t>Go to site Medline (</w:t>
      </w:r>
      <w:hyperlink r:id="rId2" w:tgtFrame="_blank">
        <w:r>
          <w:rPr>
            <w:rStyle w:val="InternetLink"/>
          </w:rPr>
          <w:t>https://www.nlm.nih.gov/bsd/</w:t>
        </w:r>
      </w:hyperlink>
      <w:r>
        <w:rPr/>
        <w:t xml:space="preserve"> . Collect abstract, full text of articles that deal with e.g. colorectal cancer . Select a data mining tool with text mining capabilities (e.g. RapidMiner Community Edition) and install it. Exploiting text analytics technologies, perform on the text entity and relation extraction. Follow an established text analytics process. Summarize the results in project report. (</w:t>
      </w:r>
      <w:hyperlink r:id="rId3" w:tgtFrame="_blank">
        <w:r>
          <w:rPr>
            <w:rStyle w:val="InternetLink"/>
          </w:rPr>
          <w:t>https://marketplace.</w:t>
        </w:r>
      </w:hyperlink>
      <w:r>
        <w:rPr/>
        <w:t xml:space="preserve"> ).</w:t>
      </w:r>
    </w:p>
    <w:p>
      <w:pPr>
        <w:pStyle w:val="TextBody"/>
        <w:numPr>
          <w:ilvl w:val="0"/>
          <w:numId w:val="3"/>
        </w:numPr>
        <w:tabs>
          <w:tab w:val="left" w:pos="0" w:leader="none"/>
        </w:tabs>
        <w:spacing w:before="0" w:after="0"/>
        <w:ind w:left="707" w:hanging="283"/>
        <w:rPr/>
      </w:pPr>
      <w:r>
        <w:rPr>
          <w:b/>
          <w:i/>
        </w:rPr>
        <w:t>Another example</w:t>
      </w:r>
      <w:r>
        <w:rPr/>
        <w:t xml:space="preserve"> : Look up the site (</w:t>
      </w:r>
      <w:hyperlink r:id="rId4" w:tgtFrame="_blank">
        <w:r>
          <w:rPr>
            <w:rStyle w:val="InternetLink"/>
          </w:rPr>
          <w:t>http://biogps.org/dataset/</w:t>
        </w:r>
      </w:hyperlink>
      <w:r>
        <w:rPr/>
        <w:t xml:space="preserve"> ). Look at the data set. and then plan and design a data analytics programme based on the selected data mining process (either CRISP-DM or SEMMA). Choose and formulate the objective of the data mining process as evaluation of diagnostic methods, therapy, forecasting diseases based on results of timely diagnostic. Produce a project plan, then carry out to create a professional study about the experiments using data mining methods.</w:t>
      </w:r>
    </w:p>
    <w:p>
      <w:pPr>
        <w:pStyle w:val="TextBody"/>
        <w:numPr>
          <w:ilvl w:val="0"/>
          <w:numId w:val="3"/>
        </w:numPr>
        <w:tabs>
          <w:tab w:val="left" w:pos="0" w:leader="none"/>
        </w:tabs>
        <w:spacing w:before="0" w:after="0"/>
        <w:ind w:left="707" w:hanging="283"/>
        <w:rPr/>
      </w:pPr>
      <w:r>
        <w:rPr/>
        <w:t>Kadam, A. (2005). Predicting breast cancer survivability: A comparison of three data mining methods. Artificial Intelligence in Medicine, 34 (2), 113–127.</w:t>
      </w:r>
    </w:p>
    <w:p>
      <w:pPr>
        <w:pStyle w:val="TextBody"/>
        <w:numPr>
          <w:ilvl w:val="0"/>
          <w:numId w:val="3"/>
        </w:numPr>
        <w:tabs>
          <w:tab w:val="left" w:pos="0" w:leader="none"/>
        </w:tabs>
        <w:spacing w:before="0" w:after="0"/>
        <w:ind w:left="707" w:hanging="283"/>
        <w:rPr/>
      </w:pPr>
      <w:r>
        <w:rPr/>
      </w:r>
    </w:p>
    <w:p>
      <w:pPr>
        <w:pStyle w:val="TextBody"/>
        <w:numPr>
          <w:ilvl w:val="0"/>
          <w:numId w:val="3"/>
        </w:numPr>
        <w:tabs>
          <w:tab w:val="left" w:pos="0" w:leader="none"/>
        </w:tabs>
        <w:spacing w:before="0" w:after="0"/>
        <w:ind w:left="707" w:hanging="283"/>
        <w:rPr/>
      </w:pPr>
      <w:r>
        <w:rPr/>
        <w:t>Metrics that could be used for analysing and comparing the disperse algoritms:</w:t>
      </w:r>
    </w:p>
    <w:p>
      <w:pPr>
        <w:pStyle w:val="TextBody"/>
        <w:numPr>
          <w:ilvl w:val="0"/>
          <w:numId w:val="3"/>
        </w:numPr>
        <w:tabs>
          <w:tab w:val="left" w:pos="0" w:leader="none"/>
        </w:tabs>
        <w:ind w:left="707" w:hanging="283"/>
        <w:rPr/>
      </w:pPr>
      <w:r>
        <w:rPr/>
        <w:t>The common accuracy metrics for data mining algorithms</w:t>
      </w:r>
    </w:p>
    <w:p>
      <w:pPr>
        <w:pStyle w:val="TextBody"/>
        <w:numPr>
          <w:ilvl w:val="0"/>
          <w:numId w:val="3"/>
        </w:numPr>
        <w:tabs>
          <w:tab w:val="left" w:pos="0" w:leader="none"/>
        </w:tabs>
        <w:ind w:left="707" w:hanging="283"/>
        <w:rPr/>
      </w:pPr>
      <w:r>
        <w:rPr/>
      </w:r>
    </w:p>
    <w:p>
      <w:pPr>
        <w:pStyle w:val="TextBody"/>
        <w:numPr>
          <w:ilvl w:val="0"/>
          <w:numId w:val="0"/>
        </w:numPr>
        <w:ind w:left="707" w:hanging="0"/>
        <w:rPr/>
      </w:pPr>
      <w:r>
        <w:drawing>
          <wp:anchor behindDoc="0" distT="0" distB="0" distL="0" distR="0" simplePos="0" locked="0" layoutInCell="1" allowOverlap="1" relativeHeight="4">
            <wp:simplePos x="0" y="0"/>
            <wp:positionH relativeFrom="column">
              <wp:posOffset>493395</wp:posOffset>
            </wp:positionH>
            <wp:positionV relativeFrom="paragraph">
              <wp:posOffset>53340</wp:posOffset>
            </wp:positionV>
            <wp:extent cx="3686175" cy="2181225"/>
            <wp:effectExtent l="0" t="0" r="0" b="0"/>
            <wp:wrapSquare wrapText="largest"/>
            <wp:docPr id="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 descr=""/>
                    <pic:cNvPicPr>
                      <a:picLocks noChangeAspect="1" noChangeArrowheads="1"/>
                    </pic:cNvPicPr>
                  </pic:nvPicPr>
                  <pic:blipFill>
                    <a:blip r:embed="rId5"/>
                    <a:stretch>
                      <a:fillRect/>
                    </a:stretch>
                  </pic:blipFill>
                  <pic:spPr bwMode="auto">
                    <a:xfrm>
                      <a:off x="0" y="0"/>
                      <a:ext cx="3686175" cy="2181225"/>
                    </a:xfrm>
                    <a:prstGeom prst="rect">
                      <a:avLst/>
                    </a:prstGeom>
                  </pic:spPr>
                </pic:pic>
              </a:graphicData>
            </a:graphic>
          </wp:anchor>
        </w:drawing>
      </w:r>
      <w:r>
        <w:rPr/>
        <w:t> </w:t>
      </w:r>
    </w:p>
    <w:p>
      <w:pPr>
        <w:pStyle w:val="TextBody"/>
        <w:numPr>
          <w:ilvl w:val="0"/>
          <w:numId w:val="0"/>
        </w:numPr>
        <w:ind w:left="707" w:hanging="0"/>
        <w:rPr/>
      </w:pPr>
      <w:bookmarkStart w:id="0" w:name="m_-6085786608349702550gmail-_x0000_t75"/>
      <w:bookmarkStart w:id="1" w:name="m_-6085786608349702550gmail-Kép_x0020_1"/>
      <w:bookmarkStart w:id="2" w:name="m_-6085786608349702550gmail-_x0000_t75"/>
      <w:bookmarkStart w:id="3" w:name="m_-6085786608349702550gmail-Kép_x0020_1"/>
      <w:bookmarkEnd w:id="2"/>
      <w:bookmarkEnd w:id="3"/>
      <w:r>
        <w:rPr/>
      </w:r>
    </w:p>
    <w:p>
      <w:pPr>
        <w:pStyle w:val="TextBody"/>
        <w:numPr>
          <w:ilvl w:val="0"/>
          <w:numId w:val="0"/>
        </w:numPr>
        <w:ind w:left="707" w:hanging="0"/>
        <w:rPr/>
      </w:pPr>
      <w:bookmarkStart w:id="4" w:name="m_-6085786608349702550gmail-Kép_x0020_2"/>
      <w:bookmarkStart w:id="5" w:name="m_-6085786608349702550gmail-Kép_x0020_2"/>
      <w:bookmarkEnd w:id="5"/>
      <w:r>
        <w:rPr/>
      </w:r>
    </w:p>
    <w:p>
      <w:pPr>
        <w:pStyle w:val="TextBody"/>
        <w:numPr>
          <w:ilvl w:val="0"/>
          <w:numId w:val="3"/>
        </w:numPr>
        <w:tabs>
          <w:tab w:val="left" w:pos="0" w:leader="none"/>
        </w:tabs>
        <w:ind w:left="707" w:hanging="283"/>
        <w:rPr/>
      </w:pPr>
      <w:r>
        <w:rPr/>
      </w:r>
    </w:p>
    <w:p>
      <w:pPr>
        <w:pStyle w:val="TextBody"/>
        <w:numPr>
          <w:ilvl w:val="0"/>
          <w:numId w:val="3"/>
        </w:numPr>
        <w:tabs>
          <w:tab w:val="left" w:pos="0" w:leader="none"/>
        </w:tabs>
        <w:ind w:left="707" w:hanging="283"/>
        <w:rPr/>
      </w:pPr>
      <w:r>
        <w:rPr/>
      </w:r>
    </w:p>
    <w:p>
      <w:pPr>
        <w:pStyle w:val="TextBody"/>
        <w:numPr>
          <w:ilvl w:val="0"/>
          <w:numId w:val="3"/>
        </w:numPr>
        <w:tabs>
          <w:tab w:val="left" w:pos="0" w:leader="none"/>
        </w:tabs>
        <w:ind w:left="707" w:hanging="283"/>
        <w:rPr/>
      </w:pPr>
      <w:r>
        <w:rPr/>
      </w:r>
    </w:p>
    <w:p>
      <w:pPr>
        <w:pStyle w:val="TextBody"/>
        <w:numPr>
          <w:ilvl w:val="0"/>
          <w:numId w:val="3"/>
        </w:numPr>
        <w:tabs>
          <w:tab w:val="left" w:pos="0" w:leader="none"/>
        </w:tabs>
        <w:ind w:left="707" w:hanging="283"/>
        <w:rPr/>
      </w:pPr>
      <w:r>
        <w:rPr/>
      </w:r>
    </w:p>
    <w:p>
      <w:pPr>
        <w:pStyle w:val="TextBody"/>
        <w:numPr>
          <w:ilvl w:val="0"/>
          <w:numId w:val="3"/>
        </w:numPr>
        <w:tabs>
          <w:tab w:val="left" w:pos="0" w:leader="none"/>
        </w:tabs>
        <w:ind w:left="707" w:hanging="283"/>
        <w:rPr/>
      </w:pPr>
      <w:r>
        <w:rPr/>
      </w:r>
    </w:p>
    <w:p>
      <w:pPr>
        <w:pStyle w:val="TextBody"/>
        <w:numPr>
          <w:ilvl w:val="0"/>
          <w:numId w:val="3"/>
        </w:numPr>
        <w:tabs>
          <w:tab w:val="left" w:pos="0" w:leader="none"/>
        </w:tabs>
        <w:ind w:left="707" w:hanging="283"/>
        <w:rPr/>
      </w:pPr>
      <w:r>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2771775" cy="54292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6"/>
                    <a:stretch>
                      <a:fillRect/>
                    </a:stretch>
                  </pic:blipFill>
                  <pic:spPr bwMode="auto">
                    <a:xfrm>
                      <a:off x="0" y="0"/>
                      <a:ext cx="2771775" cy="542925"/>
                    </a:xfrm>
                    <a:prstGeom prst="rect">
                      <a:avLst/>
                    </a:prstGeom>
                  </pic:spPr>
                </pic:pic>
              </a:graphicData>
            </a:graphic>
          </wp:anchor>
        </w:drawing>
      </w:r>
    </w:p>
    <w:p>
      <w:pPr>
        <w:pStyle w:val="TextBody"/>
        <w:numPr>
          <w:ilvl w:val="0"/>
          <w:numId w:val="3"/>
        </w:numPr>
        <w:tabs>
          <w:tab w:val="left" w:pos="0" w:leader="none"/>
        </w:tabs>
        <w:ind w:left="707" w:hanging="283"/>
        <w:rPr/>
      </w:pPr>
      <w:r>
        <w:rPr/>
        <w:t>F-Measure</w:t>
      </w:r>
    </w:p>
    <w:p>
      <w:pPr>
        <w:pStyle w:val="TextBody"/>
        <w:rPr/>
      </w:pPr>
      <w:r>
        <w:rPr>
          <w:lang w:val="hu-HU"/>
        </w:rPr>
        <w:t>A measure that combines precision and recall is the </w:t>
      </w:r>
      <w:hyperlink r:id="rId7" w:tgtFrame="_blank">
        <w:r>
          <w:rPr>
            <w:rStyle w:val="InternetLink"/>
            <w:lang w:val="hu-HU"/>
          </w:rPr>
          <w:t>harmonic mean</w:t>
        </w:r>
      </w:hyperlink>
      <w:r>
        <w:rPr/>
        <w:t> </w:t>
      </w:r>
      <w:r>
        <w:rPr>
          <w:lang w:val="hu-HU"/>
        </w:rPr>
        <w:t>of precision and recall, the traditional F-measure or balanced F-score:</w:t>
      </w:r>
    </w:p>
    <w:p>
      <w:pPr>
        <w:pStyle w:val="TextBody"/>
        <w:numPr>
          <w:ilvl w:val="0"/>
          <w:numId w:val="0"/>
        </w:numPr>
        <w:ind w:left="707" w:hanging="0"/>
        <w:rPr/>
      </w:pPr>
      <w:r>
        <w:rPr/>
        <w:br/>
        <w:br/>
        <w:br/>
      </w:r>
    </w:p>
    <w:p>
      <w:pPr>
        <w:pStyle w:val="TextBody"/>
        <w:numPr>
          <w:ilvl w:val="0"/>
          <w:numId w:val="0"/>
        </w:numPr>
        <w:ind w:left="707" w:hanging="0"/>
        <w:rPr/>
      </w:pPr>
      <w:r>
        <w:rPr/>
        <w:t>F1=(2⋅recall⋅precision)/(recall+precision)</w:t>
      </w:r>
    </w:p>
    <w:p>
      <w:pPr>
        <w:pStyle w:val="TextBody"/>
        <w:numPr>
          <w:ilvl w:val="0"/>
          <w:numId w:val="3"/>
        </w:numPr>
        <w:tabs>
          <w:tab w:val="left" w:pos="0" w:leader="none"/>
        </w:tabs>
        <w:ind w:left="707" w:hanging="283"/>
        <w:rPr/>
      </w:pPr>
      <w:hyperlink r:id="rId8">
        <w:r>
          <w:rPr>
            <w:rStyle w:val="InternetLink"/>
          </w:rPr>
          <w:t>https://en.wikipedia.org/wiki/Precision_and_recall</w:t>
        </w:r>
      </w:hyperlink>
      <w:hyperlink r:id="rId9">
        <w:r>
          <w:rPr/>
          <w:t xml:space="preserve"> </w:t>
        </w:r>
      </w:hyperlink>
    </w:p>
    <w:p>
      <w:pPr>
        <w:pStyle w:val="TextBody"/>
        <w:rPr>
          <w:lang w:val="hu-HU"/>
        </w:rPr>
      </w:pPr>
      <w:r>
        <w:rPr/>
      </w:r>
    </w:p>
    <w:p>
      <w:pPr>
        <w:pStyle w:val="TextBody"/>
        <w:numPr>
          <w:ilvl w:val="0"/>
          <w:numId w:val="0"/>
        </w:numPr>
        <w:ind w:left="707" w:hanging="0"/>
        <w:rPr/>
      </w:pPr>
      <w:r>
        <w:rPr>
          <w:lang w:val="hu-HU"/>
        </w:rPr>
        <w:t>fallout</w:t>
      </w:r>
    </w:p>
    <w:p>
      <w:pPr>
        <w:pStyle w:val="TextBody"/>
        <w:numPr>
          <w:ilvl w:val="0"/>
          <w:numId w:val="0"/>
        </w:numPr>
        <w:ind w:left="707" w:hanging="0"/>
        <w:rPr/>
      </w:pPr>
      <w:r>
        <w:rPr/>
        <w:t>Fall</w:t>
        <w:softHyphen/>
        <w:t>out The proportion of non</w:t>
        <w:softHyphen/>
        <w:t>relevant documents that are retrieved, out of all non</w:t>
        <w:softHyphen/>
        <w:t>relevant documents available: In binary classification, fall</w:t>
        <w:softHyphen/>
        <w:t>out is closely related to specificity and is equal to  </w:t>
      </w:r>
    </w:p>
    <w:p>
      <w:pPr>
        <w:pStyle w:val="TextBody"/>
        <w:numPr>
          <w:ilvl w:val="0"/>
          <w:numId w:val="0"/>
        </w:numPr>
        <w:ind w:left="707" w:hanging="0"/>
        <w:rPr/>
      </w:pPr>
      <w:bookmarkStart w:id="6" w:name="m_-6085786608349702550gmail-Kép_x0020_3"/>
      <w:bookmarkEnd w:id="6"/>
      <w:r>
        <w:rPr/>
        <w:t> </w:t>
      </w:r>
    </w:p>
    <w:p>
      <w:pPr>
        <w:pStyle w:val="TextBody"/>
        <w:numPr>
          <w:ilvl w:val="0"/>
          <w:numId w:val="0"/>
        </w:numPr>
        <w:ind w:left="707" w:hanging="0"/>
        <w:rPr/>
      </w:pPr>
      <w:r>
        <w:rPr/>
      </w:r>
    </w:p>
    <w:p>
      <w:pPr>
        <w:pStyle w:val="TextBody"/>
        <w:spacing w:before="0" w:after="0"/>
        <w:rPr/>
      </w:pPr>
      <w:r>
        <w:rPr/>
      </w:r>
    </w:p>
    <w:p>
      <w:pPr>
        <w:pStyle w:val="TextBody"/>
        <w:spacing w:before="0" w:after="0"/>
        <w:rPr/>
      </w:pPr>
      <w:r>
        <w:rPr/>
      </w:r>
    </w:p>
    <w:p>
      <w:pPr>
        <w:pStyle w:val="TextBody"/>
        <w:spacing w:before="0" w:after="0"/>
        <w:rPr/>
      </w:pPr>
      <w:r>
        <w:rPr/>
        <w:t>Some assistance to get acquainted with the topic:</w:t>
      </w:r>
    </w:p>
    <w:p>
      <w:pPr>
        <w:pStyle w:val="TextBody"/>
        <w:spacing w:before="0" w:after="0"/>
        <w:rPr/>
      </w:pPr>
      <w:r>
        <w:rPr/>
      </w:r>
    </w:p>
    <w:p>
      <w:pPr>
        <w:pStyle w:val="TextBody"/>
        <w:spacing w:before="0" w:after="0"/>
        <w:rPr>
          <w:color w:val="000000"/>
          <w:sz w:val="18"/>
        </w:rPr>
      </w:pPr>
      <w:r>
        <w:rPr>
          <w:color w:val="000000"/>
          <w:sz w:val="18"/>
        </w:rPr>
        <w:t>Textbook és sample data are can be found:</w:t>
      </w:r>
    </w:p>
    <w:p>
      <w:pPr>
        <w:pStyle w:val="TextBody"/>
        <w:spacing w:before="0" w:after="0"/>
        <w:rPr>
          <w:color w:val="000000"/>
          <w:sz w:val="18"/>
        </w:rPr>
      </w:pPr>
      <w:r>
        <w:rPr>
          <w:color w:val="000000"/>
          <w:sz w:val="18"/>
        </w:rPr>
        <w:t>Data Mining For The Masses With Data Sets : ​</w:t>
      </w:r>
    </w:p>
    <w:p>
      <w:pPr>
        <w:pStyle w:val="TextBody"/>
        <w:bidi w:val="0"/>
        <w:spacing w:lineRule="auto" w:line="240" w:before="0" w:after="0"/>
        <w:rPr/>
      </w:pPr>
      <w:r>
        <w:rPr>
          <w:caps w:val="false"/>
          <w:smallCaps w:val="false"/>
          <w:strike w:val="false"/>
          <w:dstrike w:val="false"/>
          <w:color w:val="222222"/>
          <w:highlight w:val="white"/>
          <w:u w:val="none"/>
          <w:effect w:val="none"/>
        </w:rPr>
        <w:drawing>
          <wp:inline distT="0" distB="0" distL="0" distR="0">
            <wp:extent cx="171450" cy="17145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10"/>
                    <a:stretch>
                      <a:fillRect/>
                    </a:stretch>
                  </pic:blipFill>
                  <pic:spPr bwMode="auto">
                    <a:xfrm>
                      <a:off x="0" y="0"/>
                      <a:ext cx="171450" cy="171450"/>
                    </a:xfrm>
                    <a:prstGeom prst="rect">
                      <a:avLst/>
                    </a:prstGeom>
                  </pic:spPr>
                </pic:pic>
              </a:graphicData>
            </a:graphic>
          </wp:inline>
        </w:drawing>
      </w:r>
      <w:hyperlink r:id="rId11" w:tgtFrame="_blank">
        <w:r>
          <w:rPr>
            <w:rStyle w:val="InternetLink"/>
            <w:caps w:val="false"/>
            <w:smallCaps w:val="false"/>
            <w:strike w:val="false"/>
            <w:dstrike w:val="false"/>
            <w:color w:val="222222"/>
            <w:highlight w:val="white"/>
            <w:u w:val="none"/>
            <w:effect w:val="none"/>
          </w:rPr>
          <w:t> </w:t>
        </w:r>
        <w:r>
          <w:rPr>
            <w:rStyle w:val="InternetLink"/>
            <w:rFonts w:ascii="arial" w:hAnsi="arial"/>
            <w:b/>
            <w:i w:val="false"/>
            <w:caps w:val="false"/>
            <w:smallCaps w:val="false"/>
            <w:strike w:val="false"/>
            <w:dstrike w:val="false"/>
            <w:color w:val="1155CC"/>
            <w:sz w:val="20"/>
            <w:highlight w:val="white"/>
            <w:u w:val="none"/>
            <w:effect w:val="none"/>
          </w:rPr>
          <w:t>Data Mining Data Science</w:t>
        </w:r>
      </w:hyperlink>
    </w:p>
    <w:p>
      <w:pPr>
        <w:pStyle w:val="TextBody"/>
        <w:spacing w:before="0" w:after="0"/>
        <w:rPr>
          <w:sz w:val="18"/>
        </w:rPr>
      </w:pPr>
      <w:r>
        <w:rPr>
          <w:color w:val="000000"/>
        </w:rPr>
        <w:t>​</w:t>
      </w:r>
    </w:p>
    <w:p>
      <w:pPr>
        <w:pStyle w:val="TextBody"/>
        <w:spacing w:before="0" w:after="0"/>
        <w:rPr>
          <w:color w:val="000000"/>
          <w:sz w:val="18"/>
        </w:rPr>
      </w:pPr>
      <w:r>
        <w:rPr>
          <w:color w:val="000000"/>
          <w:sz w:val="18"/>
        </w:rPr>
        <w:t xml:space="preserve"> </w:t>
      </w:r>
      <w:r>
        <w:rPr>
          <w:color w:val="000000"/>
          <w:sz w:val="18"/>
        </w:rPr>
        <w:t xml:space="preserve">any open source data mining software  </w:t>
      </w:r>
      <w:r>
        <w:rPr>
          <w:color w:val="000000"/>
          <w:sz w:val="18"/>
        </w:rPr>
        <w:t>can be used:</w:t>
      </w:r>
    </w:p>
    <w:p>
      <w:pPr>
        <w:pStyle w:val="TextBody"/>
        <w:spacing w:before="0" w:after="0"/>
        <w:rPr>
          <w:color w:val="000000"/>
          <w:sz w:val="18"/>
        </w:rPr>
      </w:pPr>
      <w:r>
        <w:rPr>
          <w:color w:val="000000"/>
          <w:sz w:val="18"/>
        </w:rPr>
        <w:t xml:space="preserve">Rapid Miner: </w:t>
      </w:r>
      <w:r>
        <w:rPr>
          <w:color w:val="000000"/>
          <w:sz w:val="18"/>
        </w:rPr>
        <w:t xml:space="preserve">is </w:t>
      </w:r>
      <w:r>
        <w:rPr>
          <w:color w:val="000000"/>
          <w:sz w:val="18"/>
        </w:rPr>
        <w:t>recommend</w:t>
      </w:r>
      <w:r>
        <w:rPr>
          <w:color w:val="000000"/>
          <w:sz w:val="18"/>
        </w:rPr>
        <w:t>ed</w:t>
      </w:r>
      <w:r>
        <w:rPr>
          <w:color w:val="000000"/>
          <w:sz w:val="18"/>
        </w:rPr>
        <w:t xml:space="preserve"> </w:t>
      </w:r>
    </w:p>
    <w:p>
      <w:pPr>
        <w:pStyle w:val="TextBody"/>
        <w:spacing w:before="0" w:after="0"/>
        <w:rPr/>
      </w:pPr>
      <w:hyperlink r:id="rId12">
        <w:r>
          <w:rPr>
            <w:rStyle w:val="InternetLink"/>
            <w:color w:val="000000"/>
            <w:sz w:val="18"/>
          </w:rPr>
          <w:t>https://rapidminer.com/</w:t>
        </w:r>
      </w:hyperlink>
    </w:p>
    <w:p>
      <w:pPr>
        <w:pStyle w:val="Normal"/>
        <w:spacing w:before="0" w:after="0"/>
        <w:rPr>
          <w:b/>
          <w:b/>
          <w:bCs/>
          <w:i/>
          <w:i/>
          <w:iCs/>
          <w:strike w:val="false"/>
          <w:dstrike w:val="false"/>
          <w:color w:val="000000"/>
          <w:sz w:val="24"/>
          <w:u w:val="single"/>
        </w:rPr>
      </w:pPr>
      <w:r>
        <w:rPr>
          <w:b/>
          <w:bCs/>
          <w:i/>
          <w:iCs/>
          <w:strike w:val="false"/>
          <w:dstrike w:val="false"/>
          <w:color w:val="000000"/>
          <w:sz w:val="18"/>
          <w:u w:val="single"/>
        </w:rPr>
        <w:t>In order to practice the basics, y</w:t>
      </w:r>
      <w:r>
        <w:rPr>
          <w:b/>
          <w:bCs/>
          <w:i/>
          <w:iCs/>
          <w:strike w:val="false"/>
          <w:dstrike w:val="false"/>
          <w:color w:val="000000"/>
          <w:sz w:val="18"/>
          <w:u w:val="single"/>
        </w:rPr>
        <w:t>ou may choose any data set from </w:t>
      </w:r>
    </w:p>
    <w:p>
      <w:pPr>
        <w:pStyle w:val="Normal"/>
        <w:spacing w:before="0" w:after="0"/>
        <w:rPr/>
      </w:pPr>
      <w:hyperlink r:id="rId13">
        <w:r>
          <w:rPr>
            <w:rStyle w:val="InternetLink"/>
            <w:color w:val="000000"/>
            <w:sz w:val="24"/>
          </w:rPr>
          <w:t>https://www.kaggle.com/dataset</w:t>
        </w:r>
      </w:hyperlink>
      <w:hyperlink r:id="rId14">
        <w:r>
          <w:rPr>
            <w:color w:val="000000"/>
            <w:sz w:val="24"/>
          </w:rPr>
          <w:t xml:space="preserve"> </w:t>
        </w:r>
      </w:hyperlink>
    </w:p>
    <w:p>
      <w:pPr>
        <w:pStyle w:val="Normal"/>
        <w:spacing w:before="0" w:after="0"/>
        <w:rPr>
          <w:color w:val="000000"/>
          <w:sz w:val="24"/>
        </w:rPr>
      </w:pPr>
      <w:r>
        <w:rPr>
          <w:color w:val="000000"/>
          <w:sz w:val="24"/>
        </w:rPr>
        <w:t>or</w:t>
      </w:r>
    </w:p>
    <w:p>
      <w:pPr>
        <w:pStyle w:val="Normal"/>
        <w:spacing w:before="0" w:after="0"/>
        <w:rPr/>
      </w:pPr>
      <w:hyperlink r:id="rId15">
        <w:r>
          <w:rPr>
            <w:rStyle w:val="InternetLink"/>
            <w:color w:val="000000"/>
            <w:sz w:val="24"/>
          </w:rPr>
          <w:t>https://archive.ics.uci.edu/ml</w:t>
        </w:r>
      </w:hyperlink>
      <w:hyperlink r:id="rId16">
        <w:r>
          <w:rPr>
            <w:color w:val="000000"/>
            <w:sz w:val="24"/>
          </w:rPr>
          <w:t xml:space="preserve"> </w:t>
        </w:r>
      </w:hyperlink>
    </w:p>
    <w:p>
      <w:pPr>
        <w:pStyle w:val="Normal"/>
        <w:spacing w:before="0" w:after="0"/>
        <w:rPr/>
      </w:pPr>
      <w:r>
        <w:rPr>
          <w:color w:val="000000"/>
          <w:sz w:val="24"/>
        </w:rPr>
        <w:t>Make any arbitrary more complex analysis on the data to find interesting patterns, clusters, or predicate something using any tools, Rapid Miner or python package  </w:t>
      </w:r>
      <w:hyperlink r:id="rId17" w:tgtFrame="_blank">
        <w:r>
          <w:rPr>
            <w:rStyle w:val="InternetLink"/>
            <w:color w:val="000000"/>
            <w:sz w:val="24"/>
          </w:rPr>
          <w:t>http://scikit-learn.or</w:t>
        </w:r>
      </w:hyperlink>
    </w:p>
    <w:p>
      <w:pPr>
        <w:sectPr>
          <w:type w:val="nextPage"/>
          <w:pgSz w:w="11906" w:h="16838"/>
          <w:pgMar w:left="1152" w:right="1152" w:header="0" w:top="1417" w:footer="0" w:bottom="1417" w:gutter="0"/>
          <w:pgNumType w:fmt="decimal"/>
          <w:formProt w:val="false"/>
          <w:textDirection w:val="lrTb"/>
        </w:sectPr>
      </w:pPr>
    </w:p>
    <w:p>
      <w:pPr>
        <w:pStyle w:val="Normal"/>
        <w:spacing w:before="0" w:after="0"/>
        <w:rPr/>
      </w:pPr>
      <w:r>
        <w:rPr/>
        <w:drawing>
          <wp:inline distT="0" distB="0" distL="0" distR="0">
            <wp:extent cx="14605" cy="1460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18"/>
                    <a:stretch>
                      <a:fillRect/>
                    </a:stretch>
                  </pic:blipFill>
                  <pic:spPr bwMode="auto">
                    <a:xfrm>
                      <a:off x="0" y="0"/>
                      <a:ext cx="14605" cy="14605"/>
                    </a:xfrm>
                    <a:prstGeom prst="rect">
                      <a:avLst/>
                    </a:prstGeom>
                  </pic:spPr>
                </pic:pic>
              </a:graphicData>
            </a:graphic>
          </wp:inline>
        </w:drawing>
      </w:r>
    </w:p>
    <w:p>
      <w:pPr>
        <w:sectPr>
          <w:type w:val="continuous"/>
          <w:pgSz w:w="11906" w:h="16838"/>
          <w:pgMar w:left="1152" w:right="1152" w:header="0" w:top="1417" w:footer="0" w:bottom="1417" w:gutter="0"/>
          <w:formProt w:val="false"/>
          <w:textDirection w:val="lrTb"/>
          <w:docGrid w:type="default" w:linePitch="312" w:charSpace="4294965247"/>
        </w:sectPr>
      </w:pPr>
    </w:p>
    <w:p>
      <w:pPr>
        <w:pStyle w:val="TextBody"/>
        <w:spacing w:before="0" w:after="0"/>
        <w:rPr>
          <w:color w:val="000000"/>
          <w:sz w:val="18"/>
        </w:rPr>
      </w:pPr>
      <w:r>
        <w:rPr/>
      </w:r>
    </w:p>
    <w:p>
      <w:pPr>
        <w:pStyle w:val="TextBody"/>
        <w:spacing w:lineRule="auto" w:line="259" w:before="0" w:after="160"/>
        <w:ind w:left="0" w:right="0" w:hanging="0"/>
        <w:rPr/>
      </w:pPr>
      <w:r>
        <w:rPr/>
      </w:r>
    </w:p>
    <w:p>
      <w:pPr>
        <w:pStyle w:val="Heading1"/>
        <w:numPr>
          <w:ilvl w:val="0"/>
          <w:numId w:val="2"/>
        </w:numPr>
        <w:rPr>
          <w:rFonts w:ascii="Times New Roman" w:hAnsi="Times New Roman" w:cs="Times New Roman"/>
        </w:rPr>
      </w:pPr>
      <w:r>
        <w:rPr/>
      </w:r>
    </w:p>
    <w:p>
      <w:pPr>
        <w:pStyle w:val="Normal"/>
        <w:spacing w:before="0" w:after="160"/>
        <w:rPr/>
      </w:pPr>
      <w:r>
        <w:rPr/>
      </w:r>
    </w:p>
    <w:sectPr>
      <w:type w:val="continuous"/>
      <w:pgSz w:w="11906" w:h="16838"/>
      <w:pgMar w:left="1152" w:right="1152" w:header="0" w:top="1417" w:footer="0" w:bottom="1417" w:gutter="0"/>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swiss"/>
    <w:pitch w:val="variable"/>
  </w:font>
  <w:font w:name="Calibri">
    <w:charset w:val="01"/>
    <w:family w:val="auto"/>
    <w:pitch w:val="default"/>
  </w:font>
  <w:font w:name="Times New Roman">
    <w:charset w:val="01"/>
    <w:family w:val="roman"/>
    <w:pitch w:val="variable"/>
  </w:font>
  <w:font w:name="Times New Roman">
    <w:charset w:val="01"/>
    <w:family w:val="auto"/>
    <w:pitch w:val="default"/>
  </w:font>
  <w:font w:name="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360"/>
        </w:tabs>
        <w:ind w:left="360" w:hanging="360"/>
      </w:pPr>
      <w:rPr>
        <w:rFonts w:cs="Times New Roman"/>
      </w:rPr>
    </w:lvl>
    <w:lvl w:ilvl="1">
      <w:start w:val="1"/>
      <w:pStyle w:val="Heading2"/>
      <w:numFmt w:val="decimal"/>
      <w:lvlText w:val="%1.%2."/>
      <w:lvlJc w:val="left"/>
      <w:pPr>
        <w:tabs>
          <w:tab w:val="num" w:pos="720"/>
        </w:tabs>
        <w:ind w:left="357" w:hanging="357"/>
      </w:pPr>
      <w:rPr>
        <w:rFonts w:cs="Times New Roman"/>
      </w:rPr>
    </w:lvl>
    <w:lvl w:ilvl="2">
      <w:start w:val="1"/>
      <w:pStyle w:val="Heading3"/>
      <w:numFmt w:val="decimal"/>
      <w:lvlText w:val="%1.%2.%3."/>
      <w:lvlJc w:val="left"/>
      <w:pPr>
        <w:tabs>
          <w:tab w:val="num" w:pos="720"/>
        </w:tabs>
        <w:ind w:left="357" w:hanging="357"/>
      </w:pPr>
      <w:rPr>
        <w:rFonts w:cs="Times New Roman"/>
      </w:rPr>
    </w:lvl>
    <w:lvl w:ilvl="3">
      <w:start w:val="1"/>
      <w:pStyle w:val="Heading4"/>
      <w:numFmt w:val="decimal"/>
      <w:lvlText w:val="%1.%2.%3.%4."/>
      <w:lvlJc w:val="left"/>
      <w:pPr>
        <w:tabs>
          <w:tab w:val="num" w:pos="907"/>
        </w:tabs>
        <w:ind w:left="864" w:hanging="864"/>
      </w:pPr>
      <w:rPr>
        <w:rFonts w:cs="Times New Roman"/>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357" w:hanging="357"/>
      </w:pPr>
      <w:rPr>
        <w:rFonts w:cs="Times New Roman"/>
      </w:rPr>
    </w:lvl>
    <w:lvl w:ilvl="2">
      <w:start w:val="1"/>
      <w:numFmt w:val="decimal"/>
      <w:lvlText w:val="%1.%2.%3."/>
      <w:lvlJc w:val="left"/>
      <w:pPr>
        <w:tabs>
          <w:tab w:val="num" w:pos="720"/>
        </w:tabs>
        <w:ind w:left="357" w:hanging="357"/>
      </w:pPr>
      <w:rPr>
        <w:rFonts w:cs="Times New Roman"/>
      </w:rPr>
    </w:lvl>
    <w:lvl w:ilvl="3">
      <w:start w:val="1"/>
      <w:numFmt w:val="decimal"/>
      <w:lvlText w:val="%1.%2.%3.%4."/>
      <w:lvlJc w:val="left"/>
      <w:pPr>
        <w:tabs>
          <w:tab w:val="num" w:pos="907"/>
        </w:tabs>
        <w:ind w:left="1800" w:hanging="360"/>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hu-HU" w:eastAsia="hu-HU" w:bidi="ar-SA"/>
      </w:rPr>
    </w:rPrDefault>
    <w:pPrDefault>
      <w:pPr/>
    </w:pPrDefault>
  </w:docDefaults>
  <w:latentStyles w:defLockedState="0" w:defUIPriority="99" w:defSemiHidden="0" w:defUnhideWhenUsed="0" w:defQFormat="0" w:count="372">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sz w:val="22"/>
      <w:szCs w:val="22"/>
      <w:lang w:val="hu-HU" w:eastAsia="hu-HU" w:bidi="ar-SA"/>
    </w:rPr>
  </w:style>
  <w:style w:type="paragraph" w:styleId="Heading1">
    <w:name w:val="Heading 1"/>
    <w:basedOn w:val="Normal"/>
    <w:link w:val="Cmsor1Char"/>
    <w:qFormat/>
    <w:rsid w:val="00ab5723"/>
    <w:pPr>
      <w:keepNext/>
      <w:pageBreakBefore/>
      <w:numPr>
        <w:ilvl w:val="0"/>
        <w:numId w:val="1"/>
      </w:numPr>
      <w:spacing w:lineRule="auto" w:line="240" w:before="60" w:after="120"/>
      <w:jc w:val="both"/>
      <w:outlineLvl w:val="0"/>
      <w:outlineLvl w:val="0"/>
    </w:pPr>
    <w:rPr>
      <w:rFonts w:ascii="Calibri" w:hAnsi="Calibri" w:eastAsia="Times New Roman" w:cs="Times New Roman"/>
      <w:b/>
      <w:smallCaps/>
      <w:sz w:val="24"/>
      <w:szCs w:val="24"/>
    </w:rPr>
  </w:style>
  <w:style w:type="paragraph" w:styleId="Heading2">
    <w:name w:val="Heading 2"/>
    <w:basedOn w:val="Normal"/>
    <w:link w:val="Cmsor2Char"/>
    <w:qFormat/>
    <w:rsid w:val="00ab5723"/>
    <w:pPr>
      <w:keepNext/>
      <w:numPr>
        <w:ilvl w:val="1"/>
        <w:numId w:val="1"/>
      </w:numPr>
      <w:spacing w:lineRule="auto" w:line="240" w:before="60" w:after="60"/>
      <w:jc w:val="both"/>
      <w:outlineLvl w:val="1"/>
      <w:outlineLvl w:val="1"/>
    </w:pPr>
    <w:rPr>
      <w:rFonts w:ascii="Calibri" w:hAnsi="Calibri" w:eastAsia="Times New Roman" w:cs="Times New Roman"/>
      <w:b/>
      <w:sz w:val="24"/>
      <w:szCs w:val="24"/>
    </w:rPr>
  </w:style>
  <w:style w:type="paragraph" w:styleId="Heading3">
    <w:name w:val="Heading 3"/>
    <w:basedOn w:val="Normal"/>
    <w:link w:val="Cmsor3Char"/>
    <w:qFormat/>
    <w:rsid w:val="00ab5723"/>
    <w:pPr>
      <w:keepNext/>
      <w:numPr>
        <w:ilvl w:val="2"/>
        <w:numId w:val="1"/>
      </w:numPr>
      <w:spacing w:lineRule="auto" w:line="240" w:before="60" w:after="60"/>
      <w:jc w:val="both"/>
      <w:outlineLvl w:val="2"/>
      <w:outlineLvl w:val="2"/>
    </w:pPr>
    <w:rPr>
      <w:rFonts w:ascii="Calibri" w:hAnsi="Calibri" w:eastAsia="Times New Roman" w:cs="Times New Roman"/>
      <w:i/>
      <w:sz w:val="24"/>
      <w:szCs w:val="24"/>
    </w:rPr>
  </w:style>
  <w:style w:type="paragraph" w:styleId="Heading4">
    <w:name w:val="Heading 4"/>
    <w:basedOn w:val="Heading3"/>
    <w:link w:val="Cmsor4Char"/>
    <w:qFormat/>
    <w:rsid w:val="00ab5723"/>
    <w:pPr>
      <w:numPr>
        <w:ilvl w:val="3"/>
        <w:numId w:val="1"/>
      </w:numPr>
      <w:outlineLvl w:val="3"/>
      <w:outlineLvl w:val="3"/>
    </w:pPr>
    <w:rPr>
      <w:bCs/>
      <w:szCs w:val="28"/>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rsid w:val="00ab5723"/>
    <w:rPr>
      <w:rFonts w:ascii="Calibri" w:hAnsi="Calibri" w:eastAsia="Times New Roman" w:cs="Times New Roman"/>
      <w:b/>
      <w:smallCaps/>
      <w:sz w:val="24"/>
      <w:szCs w:val="24"/>
    </w:rPr>
  </w:style>
  <w:style w:type="character" w:styleId="Cmsor2Char" w:customStyle="1">
    <w:name w:val="Címsor 2 Char"/>
    <w:basedOn w:val="DefaultParagraphFont"/>
    <w:link w:val="Cmsor2"/>
    <w:qFormat/>
    <w:rsid w:val="00ab5723"/>
    <w:rPr>
      <w:rFonts w:ascii="Calibri" w:hAnsi="Calibri" w:eastAsia="Times New Roman" w:cs="Times New Roman"/>
      <w:b/>
      <w:sz w:val="24"/>
      <w:szCs w:val="24"/>
    </w:rPr>
  </w:style>
  <w:style w:type="character" w:styleId="Cmsor3Char" w:customStyle="1">
    <w:name w:val="Címsor 3 Char"/>
    <w:basedOn w:val="DefaultParagraphFont"/>
    <w:link w:val="Cmsor3"/>
    <w:qFormat/>
    <w:rsid w:val="00ab5723"/>
    <w:rPr>
      <w:rFonts w:ascii="Calibri" w:hAnsi="Calibri" w:eastAsia="Times New Roman" w:cs="Times New Roman"/>
      <w:i/>
      <w:sz w:val="24"/>
      <w:szCs w:val="24"/>
    </w:rPr>
  </w:style>
  <w:style w:type="character" w:styleId="Cmsor4Char" w:customStyle="1">
    <w:name w:val="Címsor 4 Char"/>
    <w:basedOn w:val="DefaultParagraphFont"/>
    <w:link w:val="Cmsor4"/>
    <w:qFormat/>
    <w:rsid w:val="00ab5723"/>
    <w:rPr>
      <w:rFonts w:ascii="Calibri" w:hAnsi="Calibri" w:eastAsia="Times New Roman" w:cs="Times New Roman"/>
      <w:bCs/>
      <w:i/>
      <w:sz w:val="24"/>
      <w:szCs w:val="28"/>
    </w:rPr>
  </w:style>
  <w:style w:type="character" w:styleId="InternetLink">
    <w:name w:val="Internet Link"/>
    <w:basedOn w:val="DefaultParagraphFont"/>
    <w:rsid w:val="00ab5723"/>
    <w:rPr>
      <w:rFonts w:cs="Times New Roman"/>
      <w:color w:val="0000FF"/>
      <w:u w:val="single"/>
    </w:rPr>
  </w:style>
  <w:style w:type="character" w:styleId="CsakszvegChar" w:customStyle="1">
    <w:name w:val="Csak szöveg Char"/>
    <w:link w:val="Csakszveg"/>
    <w:uiPriority w:val="99"/>
    <w:qFormat/>
    <w:rsid w:val="00ab5723"/>
    <w:rPr>
      <w:rFonts w:ascii="Courier New" w:hAnsi="Courier New" w:eastAsia="Times New Roman" w:cs="Courier New"/>
      <w:sz w:val="20"/>
      <w:szCs w:val="20"/>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lainText">
    <w:name w:val="Plain Text"/>
    <w:basedOn w:val="Normal"/>
    <w:link w:val="CsakszvegChar"/>
    <w:uiPriority w:val="99"/>
    <w:qFormat/>
    <w:rsid w:val="00ab5723"/>
    <w:pPr>
      <w:spacing w:lineRule="auto" w:line="240" w:before="0" w:after="120"/>
      <w:jc w:val="both"/>
    </w:pPr>
    <w:rPr>
      <w:rFonts w:ascii="Courier New" w:hAnsi="Courier New" w:eastAsia="Times New Roman" w:cs="Courier New"/>
      <w:sz w:val="20"/>
      <w:szCs w:val="20"/>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lm.nih.gov/bsd/pmresources.html" TargetMode="External"/><Relationship Id="rId3" Type="http://schemas.openxmlformats.org/officeDocument/2006/relationships/hyperlink" Target="https://marketplace.rapidminer.com/UpdateServer/faces/index.xhtml" TargetMode="External"/><Relationship Id="rId4" Type="http://schemas.openxmlformats.org/officeDocument/2006/relationships/hyperlink" Target="http://biogps.org/dataset/tag/colorectal cancer/"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en.wikipedia.org/wiki/Harmonic_mean" TargetMode="External"/><Relationship Id="rId8" Type="http://schemas.openxmlformats.org/officeDocument/2006/relationships/hyperlink" Target="https://en.wikipedia.org/wiki/Precision_and_recall" TargetMode="External"/><Relationship Id="rId9" Type="http://schemas.openxmlformats.org/officeDocument/2006/relationships/hyperlink" Target="" TargetMode="External"/><Relationship Id="rId10" Type="http://schemas.openxmlformats.org/officeDocument/2006/relationships/image" Target="media/image3.png"/><Relationship Id="rId11" Type="http://schemas.openxmlformats.org/officeDocument/2006/relationships/hyperlink" Target="https://drive.google.com/drive/folders/1RGgtqzW6vu1BuRt6XFUEkQ2mmXx1PXOP" TargetMode="External"/><Relationship Id="rId12" Type="http://schemas.openxmlformats.org/officeDocument/2006/relationships/hyperlink" Target="https://rapidminer.com/" TargetMode="External"/><Relationship Id="rId13" Type="http://schemas.openxmlformats.org/officeDocument/2006/relationships/hyperlink" Target="https://www.kaggle.com/dataset" TargetMode="External"/><Relationship Id="rId14" Type="http://schemas.openxmlformats.org/officeDocument/2006/relationships/hyperlink" Target="" TargetMode="External"/><Relationship Id="rId15" Type="http://schemas.openxmlformats.org/officeDocument/2006/relationships/hyperlink" Target="https://archive.ics.uci.edu/ml" TargetMode="External"/><Relationship Id="rId16" Type="http://schemas.openxmlformats.org/officeDocument/2006/relationships/hyperlink" Target="" TargetMode="External"/><Relationship Id="rId17" Type="http://schemas.openxmlformats.org/officeDocument/2006/relationships/hyperlink" Target="http://scikit-learn.org/stable/" TargetMode="External"/><Relationship Id="rId18" Type="http://schemas.openxmlformats.org/officeDocument/2006/relationships/image" Target="media/image4.gif"/><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Pages>5</Pages>
  <Words>556</Words>
  <Characters>3808</Characters>
  <CharactersWithSpaces>4356</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2016-09-15T15:00:00Z</dcterms:created>
  <dc:creator>Molnár Bálint</dc:creator>
  <dc:description/>
  <dc:language>hu-HU</dc:language>
  <cp:lastModifiedBy>Bálint Molnár</cp:lastModifiedBy>
  <dcterms:modified xsi:type="dcterms:W3CDTF">2017-11-24T12:00:44Z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