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1C" w:rsidRPr="00936156" w:rsidRDefault="002D6E1C" w:rsidP="004335F6">
      <w:pPr>
        <w:pStyle w:val="Cmsor1"/>
        <w:rPr>
          <w:rFonts w:ascii="Times New Roman" w:hAnsi="Times New Roman"/>
        </w:rPr>
      </w:pPr>
      <w:r w:rsidRPr="00936156">
        <w:rPr>
          <w:rFonts w:ascii="Times New Roman" w:hAnsi="Times New Roman"/>
        </w:rPr>
        <w:t>Cim  Folyamatszervezés és modellezés adaptív ügykezelés révén - Vállalati és / vagy közigazgatási környezetben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Kepzesi_szint:  MSc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Temavezeto:  Molnár Bálint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Email:  </w:t>
      </w:r>
      <w:r>
        <w:rPr>
          <w:rFonts w:ascii="Times New Roman" w:hAnsi="Times New Roman" w:cs="Times New Roman"/>
          <w:sz w:val="21"/>
          <w:szCs w:val="21"/>
        </w:rPr>
        <w:t>molnarba@inf.elte.hu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Temakor:  Alkalmazásintegráció,Folyamat- és dokumentum-menedzsment,Informatikai biztonság és IT audit,Rendszerfejlesztés,rendszermodellezés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Elofeltetelek: 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Tol:  2016.09.01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Ig: 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$UpdatedBy:  CN=Balint Molnar/O=Informatika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$Revisions:  2016.09.01 21:11:18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Az egyik lehetséges paradigma a folyamatszervezés, -modellezés,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-tervezésre az adaptiv ügyillesztési, ügykezelési megközelítés.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Mivel az előre definiált automatizált munkafolyamatok (workflow)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alkalmazása nem ad kellő rugalmasságot a vállalati/közigazgatási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ügyintézés során, ezért az Adaptive Case Management filozófia (ACM) mentén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felépített vállalati/közigazgatási ügyintézés egy lehetséges alternatíva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Az ACM alapú megközelítés alapján végzett munkafolyamat szervezés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megfigyelése, leírása, összehasonlító elemzése, pl. közigazgatásban,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vállalkozásoknál.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Összehasonlító elemzés  az egyéb folyamatszervezési és modellezési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változatokkal.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Az ACM modellezés mögött meghúzódóó ontológiák, adatmodellek vizsgálata.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Az információrendszerek modellezésének és az ACM alapú folymatmodellezés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kapcsolatásnak vizsgálata, A dokumentum alapú modellezés és az ACM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viszonya.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 Oppl, S., Fleischmann, A.: S-BPM ONE - education and industrial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developments. In: 4th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International Conference, S-BPM ONE 2012, Vienna, Austria, 4–5 April 2012.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Proceedings.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Communications in Computer and Information Science. Springer, Berlin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Heidelberg (2012)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 Milner, R.: A Calculus of Communicating Systems. Springer, Secaucus (1982)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Metasonic: What’s S-BPM. https://www.metasonic.de/en/s-bpm (2015).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Accessed 08 Oct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2015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Scheer, A., Abolhassan, F., Jost, W., Kirchmer, M.: Business Process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Excellence: ARIS in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Practice. Springer, Berlin (2012)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9. Davis, R., Brabander, E.: ARIS Design Platform: Getting Started with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BPM. Springer, Berlin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(2007)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BOC Group: BPMS (Business Process Management System).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http://www.boc-group.com/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products/adonis/bpms-method-life-cycle/ (2015). Accessed 18 Sept 2015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 BOC Group: Business Process Management with ADONIS and the ADONIS Process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Portal.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>http://www.boc-group.com/products/adonis/ (2015). Accessed 18 Sept 2015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Fischer, H., &amp; Schneeberger, J. (Eds.). (2013). S-BPM ONE-Running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Processes: 5th International Conference, S-BPM ONE 2013, Deggendorf,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Germany, March 11-12, 2013. Proceedings (Vol. 360). Springer.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Motahari-Nezhad, H. R., &amp; Swenson, K. D. (2013, July). Adaptive case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management: Overview and research challenges. In 2013 IEEE 15th Conference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on Business Informatics (pp. 264-269). IEEE.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Swenson, K. (2011). Taming the Unpredictable: Real World Adaptive Case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t xml:space="preserve">Management: Case Studies and Practical Guidance. Future Strategies Inc.. </w:t>
      </w: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</w:p>
    <w:p w:rsidR="002D6E1C" w:rsidRPr="00936156" w:rsidRDefault="002D6E1C" w:rsidP="004335F6">
      <w:pPr>
        <w:pStyle w:val="Csakszveg"/>
        <w:spacing w:after="0"/>
        <w:rPr>
          <w:rFonts w:ascii="Times New Roman" w:hAnsi="Times New Roman" w:cs="Times New Roman"/>
          <w:sz w:val="21"/>
          <w:szCs w:val="21"/>
        </w:rPr>
      </w:pPr>
      <w:r w:rsidRPr="00936156">
        <w:rPr>
          <w:rFonts w:ascii="Times New Roman" w:hAnsi="Times New Roman" w:cs="Times New Roman"/>
          <w:sz w:val="21"/>
          <w:szCs w:val="21"/>
        </w:rPr>
        <w:br w:type="page"/>
      </w:r>
    </w:p>
    <w:p w:rsidR="002D6E1C" w:rsidRDefault="002D6E1C" w:rsidP="00412EA3">
      <w:pPr>
        <w:sectPr w:rsidR="002D6E1C" w:rsidSect="004335F6">
          <w:type w:val="continuous"/>
          <w:pgSz w:w="11906" w:h="16838"/>
          <w:pgMar w:top="1417" w:right="1335" w:bottom="1417" w:left="1334" w:header="708" w:footer="708" w:gutter="0"/>
          <w:cols w:space="708"/>
          <w:docGrid w:linePitch="360"/>
        </w:sectPr>
      </w:pPr>
    </w:p>
    <w:p w:rsidR="003F3C83" w:rsidRDefault="003F3C83"/>
    <w:sectPr w:rsidR="003F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1C"/>
    <w:rsid w:val="002D6E1C"/>
    <w:rsid w:val="003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A857B3-EAC4-43A9-A853-4EB6D072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6E1C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D6E1C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D6E1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2D6E1C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6E1C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2D6E1C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2D6E1C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D6E1C"/>
    <w:rPr>
      <w:rFonts w:ascii="Calibri" w:eastAsia="Times New Roman" w:hAnsi="Calibri" w:cs="Times New Roman"/>
      <w:bCs/>
      <w:i/>
      <w:sz w:val="24"/>
      <w:szCs w:val="28"/>
    </w:rPr>
  </w:style>
  <w:style w:type="paragraph" w:styleId="Csakszveg">
    <w:name w:val="Plain Text"/>
    <w:basedOn w:val="Norml"/>
    <w:link w:val="CsakszvegChar"/>
    <w:uiPriority w:val="99"/>
    <w:rsid w:val="002D6E1C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2D6E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2016-09-15T15:01:00Z</dcterms:created>
</cp:coreProperties>
</file>