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C1B9C" w14:textId="77777777" w:rsidR="000326CF" w:rsidRDefault="00245DEB" w:rsidP="000326CF">
      <w:pPr>
        <w:pStyle w:val="Cmsor3"/>
        <w:spacing w:before="400" w:after="200"/>
        <w:jc w:val="center"/>
      </w:pPr>
      <w:bookmarkStart w:id="0" w:name="_Toc486318600"/>
      <w:bookmarkStart w:id="1" w:name="_Toc486518978"/>
      <w:bookmarkStart w:id="2" w:name="_Toc487009748"/>
      <w:bookmarkStart w:id="3" w:name="_Toc491171396"/>
      <w:bookmarkStart w:id="4" w:name="_Toc499502442"/>
      <w:bookmarkStart w:id="5" w:name="_Toc504738635"/>
      <w:bookmarkStart w:id="6" w:name="_Toc505675369"/>
      <w:bookmarkStart w:id="7" w:name="_Toc506033325"/>
      <w:r>
        <w:pict w14:anchorId="34BBB4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1pt;height:126.9pt">
            <v:imagedata r:id="rId4" o:title="4_21"/>
          </v:shape>
        </w:pict>
      </w:r>
    </w:p>
    <w:p w14:paraId="43FC20BD" w14:textId="77777777" w:rsidR="000326CF" w:rsidRDefault="000326CF" w:rsidP="000326CF">
      <w:pPr>
        <w:pStyle w:val="Cmsor3"/>
        <w:spacing w:before="400" w:after="200"/>
        <w:jc w:val="center"/>
        <w:rPr>
          <w:b w:val="0"/>
        </w:rPr>
      </w:pPr>
      <w:r>
        <w:t>4.21 ábra.</w:t>
      </w:r>
      <w:r w:rsidRPr="000326CF">
        <w:rPr>
          <w:b w:val="0"/>
        </w:rPr>
        <w:t xml:space="preserve"> Egy B+-fa jellegzetes levele</w:t>
      </w:r>
    </w:p>
    <w:p w14:paraId="3A80D02C" w14:textId="77777777" w:rsidR="000326CF" w:rsidRDefault="00245DEB" w:rsidP="000326CF">
      <w:pPr>
        <w:pStyle w:val="Cmsor3"/>
        <w:spacing w:before="400" w:after="200"/>
        <w:jc w:val="center"/>
        <w:rPr>
          <w:b w:val="0"/>
        </w:rPr>
      </w:pPr>
      <w:r>
        <w:rPr>
          <w:b w:val="0"/>
        </w:rPr>
        <w:pict w14:anchorId="20145F83">
          <v:shape id="_x0000_i1026" type="#_x0000_t75" style="width:291.7pt;height:152.3pt">
            <v:imagedata r:id="rId5" o:title="4_22"/>
          </v:shape>
        </w:pict>
      </w:r>
    </w:p>
    <w:p w14:paraId="7ABEF5D5" w14:textId="77777777" w:rsidR="000326CF" w:rsidRDefault="000326CF" w:rsidP="000326CF">
      <w:pPr>
        <w:pStyle w:val="Cmsor3"/>
        <w:spacing w:before="400" w:after="200"/>
        <w:jc w:val="center"/>
        <w:rPr>
          <w:b w:val="0"/>
        </w:rPr>
      </w:pPr>
      <w:r>
        <w:t>4.22 ábra.</w:t>
      </w:r>
      <w:r w:rsidRPr="000326CF">
        <w:rPr>
          <w:b w:val="0"/>
        </w:rPr>
        <w:t xml:space="preserve"> Egy B+-fa jellegzetes </w:t>
      </w:r>
      <w:r>
        <w:rPr>
          <w:b w:val="0"/>
        </w:rPr>
        <w:t>belső csúcsa</w:t>
      </w:r>
    </w:p>
    <w:p w14:paraId="0AE9E205" w14:textId="77777777" w:rsidR="000326CF" w:rsidRDefault="00245DEB" w:rsidP="000326CF">
      <w:pPr>
        <w:pStyle w:val="Cmsor3"/>
        <w:spacing w:before="400" w:after="200"/>
        <w:jc w:val="center"/>
      </w:pPr>
      <w:r>
        <w:pict w14:anchorId="48A0F729">
          <v:shape id="_x0000_i1027" type="#_x0000_t75" style="width:421.4pt;height:197.55pt">
            <v:imagedata r:id="rId6" o:title="4_23"/>
          </v:shape>
        </w:pict>
      </w:r>
    </w:p>
    <w:p w14:paraId="4990942F" w14:textId="77777777" w:rsidR="000326CF" w:rsidRDefault="000326CF" w:rsidP="000326CF">
      <w:pPr>
        <w:pStyle w:val="Cmsor3"/>
        <w:spacing w:before="400" w:after="200"/>
        <w:jc w:val="center"/>
        <w:rPr>
          <w:b w:val="0"/>
        </w:rPr>
      </w:pPr>
      <w:r>
        <w:t>4.23 ábra.</w:t>
      </w:r>
      <w:r w:rsidRPr="000326CF">
        <w:rPr>
          <w:b w:val="0"/>
        </w:rPr>
        <w:t xml:space="preserve"> B+</w:t>
      </w:r>
      <w:r>
        <w:rPr>
          <w:b w:val="0"/>
        </w:rPr>
        <w:t>-fa</w:t>
      </w:r>
    </w:p>
    <w:p w14:paraId="4A91BC05" w14:textId="77777777" w:rsidR="00AA1F6E" w:rsidRDefault="00AA1F6E" w:rsidP="00AA1F6E">
      <w:pPr>
        <w:pStyle w:val="Cmsor3"/>
        <w:spacing w:before="400" w:after="200"/>
      </w:pPr>
      <w:r>
        <w:t>4.3.3. Keresés B-fában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3E6E9B3" w14:textId="77777777" w:rsidR="00AA1F6E" w:rsidRDefault="00AA1F6E" w:rsidP="00AA1F6E">
      <w:pPr>
        <w:ind w:firstLine="0"/>
      </w:pPr>
      <w:r>
        <w:t xml:space="preserve">Térjünk most vissza az eredeti feltevésünkhöz, mely szerint a levelekben nincsenek ismétlődő kulcsok. Ez a feltevés megkönnyíti a B-fa műveleteinek tárgyalását, de nem feltétlenül szükséges a műveletekhez. Tegyük fel, hogy adott egy B-fa-index, és meg akarunk találni egy </w:t>
      </w:r>
      <w:r>
        <w:rPr>
          <w:i/>
        </w:rPr>
        <w:t>K</w:t>
      </w:r>
      <w:r>
        <w:t xml:space="preserve"> keresésikulcs-értékű rekordot. Rekurzív módon keressük a </w:t>
      </w:r>
      <w:r>
        <w:rPr>
          <w:i/>
        </w:rPr>
        <w:t>K</w:t>
      </w:r>
      <w:r>
        <w:t>-t, a gyökértől kezdünk, és egy levélnél fogunk megállni. A keresési eljárás a következő:</w:t>
      </w:r>
    </w:p>
    <w:p w14:paraId="5CA068B8" w14:textId="77777777" w:rsidR="00AA1F6E" w:rsidRDefault="00AA1F6E" w:rsidP="00AA1F6E">
      <w:pPr>
        <w:rPr>
          <w:b/>
        </w:rPr>
      </w:pPr>
    </w:p>
    <w:p w14:paraId="10DE3BE1" w14:textId="77777777" w:rsidR="00AA1F6E" w:rsidRDefault="00AA1F6E" w:rsidP="00AA1F6E">
      <w:pPr>
        <w:ind w:firstLine="0"/>
      </w:pPr>
      <w:r>
        <w:rPr>
          <w:b/>
        </w:rPr>
        <w:t>Kiindulási pont:</w:t>
      </w:r>
      <w:r>
        <w:t xml:space="preserve"> Ha egy levélnél vagyunk, akkor </w:t>
      </w:r>
      <w:proofErr w:type="spellStart"/>
      <w:r>
        <w:t>végignézzük</w:t>
      </w:r>
      <w:proofErr w:type="spellEnd"/>
      <w:r>
        <w:t xml:space="preserve"> annak kulcsait. Ha az </w:t>
      </w:r>
      <w:r>
        <w:rPr>
          <w:i/>
        </w:rPr>
        <w:t>i</w:t>
      </w:r>
      <w:r>
        <w:t>-</w:t>
      </w:r>
      <w:proofErr w:type="spellStart"/>
      <w:r>
        <w:t>edik</w:t>
      </w:r>
      <w:proofErr w:type="spellEnd"/>
      <w:r>
        <w:t xml:space="preserve"> kulcs a </w:t>
      </w:r>
      <w:r>
        <w:rPr>
          <w:i/>
        </w:rPr>
        <w:t>K</w:t>
      </w:r>
      <w:r>
        <w:t>,</w:t>
      </w:r>
      <w:r>
        <w:rPr>
          <w:i/>
        </w:rPr>
        <w:t xml:space="preserve"> </w:t>
      </w:r>
      <w:r>
        <w:t xml:space="preserve">akkor az </w:t>
      </w:r>
      <w:r>
        <w:rPr>
          <w:i/>
        </w:rPr>
        <w:lastRenderedPageBreak/>
        <w:t>i</w:t>
      </w:r>
      <w:r>
        <w:t>-</w:t>
      </w:r>
      <w:proofErr w:type="spellStart"/>
      <w:r>
        <w:t>edik</w:t>
      </w:r>
      <w:proofErr w:type="spellEnd"/>
      <w:r>
        <w:t xml:space="preserve"> mutató elvezet minket a keresett rekordhoz.</w:t>
      </w:r>
    </w:p>
    <w:p w14:paraId="38ABE2D5" w14:textId="77777777" w:rsidR="00AA1F6E" w:rsidRDefault="00AA1F6E" w:rsidP="00AA1F6E">
      <w:pPr>
        <w:rPr>
          <w:b/>
        </w:rPr>
      </w:pPr>
    </w:p>
    <w:p w14:paraId="3529D2C8" w14:textId="77777777" w:rsidR="00AA1F6E" w:rsidRDefault="00AA1F6E" w:rsidP="00AA1F6E">
      <w:pPr>
        <w:ind w:firstLine="0"/>
      </w:pPr>
      <w:r>
        <w:rPr>
          <w:b/>
        </w:rPr>
        <w:t>Indukció:</w:t>
      </w:r>
      <w:r>
        <w:t xml:space="preserve"> Ha egy </w:t>
      </w:r>
      <w:r>
        <w:rPr>
          <w:i/>
        </w:rPr>
        <w:t>K</w:t>
      </w:r>
      <w:r>
        <w:rPr>
          <w:position w:val="-4"/>
          <w:sz w:val="16"/>
        </w:rPr>
        <w:t>1</w:t>
      </w:r>
      <w:r>
        <w:t>,</w:t>
      </w:r>
      <w:r>
        <w:rPr>
          <w:i/>
        </w:rPr>
        <w:t xml:space="preserve"> K</w:t>
      </w:r>
      <w:r>
        <w:rPr>
          <w:position w:val="-4"/>
          <w:sz w:val="16"/>
        </w:rPr>
        <w:t>2</w:t>
      </w:r>
      <w:r>
        <w:t>,</w:t>
      </w:r>
      <w:r>
        <w:rPr>
          <w:i/>
        </w:rPr>
        <w:t xml:space="preserve"> ..</w:t>
      </w:r>
      <w:r>
        <w:t>.,</w:t>
      </w:r>
      <w:r>
        <w:rPr>
          <w:i/>
        </w:rPr>
        <w:t xml:space="preserve"> K</w:t>
      </w:r>
      <w:r>
        <w:rPr>
          <w:i/>
          <w:position w:val="-4"/>
          <w:sz w:val="16"/>
        </w:rPr>
        <w:t>n</w:t>
      </w:r>
      <w:r>
        <w:t xml:space="preserve"> kulcsokkal rendelkező belső csúcsnál vagyunk, akkor a 4.3.1. részben bemutatott szabályokat használjuk annak eldöntésére, hogy a csúcs melyik gyermekét vizsgáljuk meg a következőkben. Ez azt jelenti, hogy csak egy olyan gyermek van, amely elvezethet egy </w:t>
      </w:r>
      <w:r>
        <w:rPr>
          <w:i/>
        </w:rPr>
        <w:t>K</w:t>
      </w:r>
      <w:r>
        <w:t xml:space="preserve"> kulcsot tartalmazó levélhez. Ha </w:t>
      </w:r>
      <w:r>
        <w:rPr>
          <w:i/>
        </w:rPr>
        <w:t>K</w:t>
      </w:r>
      <w:r>
        <w:t xml:space="preserve"> &lt; </w:t>
      </w:r>
      <w:r>
        <w:rPr>
          <w:i/>
        </w:rPr>
        <w:t>K</w:t>
      </w:r>
      <w:r>
        <w:rPr>
          <w:position w:val="-4"/>
          <w:sz w:val="16"/>
        </w:rPr>
        <w:t>1</w:t>
      </w:r>
      <w:r>
        <w:t xml:space="preserve">, akkor ez az első gyermek, ha </w:t>
      </w:r>
      <w:r>
        <w:rPr>
          <w:i/>
        </w:rPr>
        <w:t>K</w:t>
      </w:r>
      <w:r>
        <w:rPr>
          <w:position w:val="-4"/>
          <w:sz w:val="16"/>
        </w:rPr>
        <w:t>1</w:t>
      </w:r>
      <w:r>
        <w:t xml:space="preserve"> </w:t>
      </w:r>
      <w:r>
        <w:rPr>
          <w:rFonts w:ascii="SymbolProp BT" w:hAnsi="SymbolProp BT"/>
        </w:rPr>
        <w:t></w:t>
      </w:r>
      <w:r>
        <w:t xml:space="preserve"> </w:t>
      </w:r>
      <w:r>
        <w:rPr>
          <w:i/>
        </w:rPr>
        <w:t>K</w:t>
      </w:r>
      <w:r>
        <w:t xml:space="preserve"> &lt; </w:t>
      </w:r>
      <w:r>
        <w:rPr>
          <w:i/>
        </w:rPr>
        <w:t>K</w:t>
      </w:r>
      <w:r>
        <w:rPr>
          <w:position w:val="-4"/>
          <w:sz w:val="16"/>
        </w:rPr>
        <w:t>2</w:t>
      </w:r>
      <w:r>
        <w:t>, akkor ez a második gyermek és így tovább. Az így megkapott gyermekre rekurzív módon alkalmazzuk a keresési szabályt.</w:t>
      </w:r>
    </w:p>
    <w:p w14:paraId="20880E7C" w14:textId="77777777" w:rsidR="00AA1F6E" w:rsidRDefault="00AA1F6E" w:rsidP="00AA1F6E">
      <w:pPr>
        <w:pStyle w:val="pelda"/>
      </w:pPr>
      <w:r>
        <w:rPr>
          <w:b/>
        </w:rPr>
        <w:t>4.23. példa:</w:t>
      </w:r>
      <w:r>
        <w:t xml:space="preserve"> Tegyük fel, hogy adott a 4.23. ábrán látható B-fa, és szeretnénk találni egy olyan rekordot, amelynek keresési kulcsa 40. Elindulunk a gyökérből, ahol egyetlen kulcs van, a 13. Mivel 13 </w:t>
      </w:r>
      <w:r>
        <w:rPr>
          <w:rFonts w:ascii="SymbolProp BT" w:hAnsi="SymbolProp BT"/>
        </w:rPr>
        <w:t></w:t>
      </w:r>
      <w:r>
        <w:t xml:space="preserve"> 40, ezért a második mutatót követjük, amely a 23, 31 és 43 kulcsokkal rendelkező, második szinten található belső csúcshoz vezet bennünket.</w:t>
      </w:r>
    </w:p>
    <w:p w14:paraId="1EA07DFF" w14:textId="77777777" w:rsidR="00AA1F6E" w:rsidRDefault="00AA1F6E" w:rsidP="00AA1F6E">
      <w:r>
        <w:t xml:space="preserve">Ennél a csúcsnál 31 </w:t>
      </w:r>
      <w:r>
        <w:rPr>
          <w:rFonts w:ascii="SymbolProp BT" w:hAnsi="SymbolProp BT"/>
        </w:rPr>
        <w:t></w:t>
      </w:r>
      <w:r>
        <w:t xml:space="preserve"> 40 &lt; 43, így a harmadik mutatót követjük. Ily módon a 31, 37 és 41 kulcsokat tartalmazó levélhez jutunk. Ha lenne az adatfájlban olyan rekord, amelynek keresési kulcsa 40, akkor a 40-es kulcsot ebben a levélben találnánk. Mivel nem találtunk 40-es kulcsot, levonjuk a következtetést, miszerint az alapul szolgáló adatok nem tartalmaznak 40-es kulcsú rekordot.</w:t>
      </w:r>
    </w:p>
    <w:p w14:paraId="0E0E560A" w14:textId="77777777" w:rsidR="00AA1F6E" w:rsidRDefault="00AA1F6E" w:rsidP="00AA1F6E">
      <w:r>
        <w:t>Figyeljük meg, hogyha olyan rekordot kerestünk volna, amelynek kulcsa 37, akkor ugyanezeket a döntéseket hoztuk volna, de amikor eljutottunk volna a levélhez, megtaláltuk volna a 37-es kulcsot. Mivel ez a második kulcs a levélben, a második mutatót követve eljutunk a 37-es kulcsú adatrekordhoz. </w:t>
      </w:r>
    </w:p>
    <w:p w14:paraId="57076C2A" w14:textId="77777777" w:rsidR="00AA1F6E" w:rsidRDefault="00AA1F6E" w:rsidP="00AA1F6E">
      <w:pPr>
        <w:pStyle w:val="Cmsor3"/>
        <w:spacing w:before="400" w:after="200"/>
      </w:pPr>
      <w:bookmarkStart w:id="8" w:name="_Toc491171397"/>
      <w:bookmarkStart w:id="9" w:name="_Toc499502443"/>
      <w:bookmarkStart w:id="10" w:name="_Toc486318601"/>
      <w:bookmarkStart w:id="11" w:name="_Toc486518979"/>
      <w:bookmarkStart w:id="12" w:name="_Toc487009749"/>
      <w:bookmarkStart w:id="13" w:name="_Toc504738636"/>
      <w:bookmarkStart w:id="14" w:name="_Toc505675370"/>
      <w:bookmarkStart w:id="15" w:name="_Toc506033326"/>
      <w:r>
        <w:t>4.3.4. Tartományra vonatkozó lekérdezések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2CD5961" w14:textId="77777777" w:rsidR="00AA1F6E" w:rsidRDefault="00AA1F6E" w:rsidP="00AA1F6E">
      <w:pPr>
        <w:ind w:firstLine="0"/>
      </w:pPr>
      <w:r>
        <w:t xml:space="preserve">A B-fák nem csak olyan lekérdezések esetén hasznosak, amelyekben a keresési kulcs egy konkrét értékére keressük, hanem olyankor is, amikor értékek egy tartományára vonatkozik a kérdés. A </w:t>
      </w:r>
      <w:r>
        <w:rPr>
          <w:i/>
        </w:rPr>
        <w:t>tartományra vonatkozó lekérdezések</w:t>
      </w:r>
      <w:r>
        <w:t xml:space="preserve"> a </w:t>
      </w:r>
      <w:r>
        <w:rPr>
          <w:rFonts w:ascii="LetterGotLEE" w:hAnsi="LetterGotLEE"/>
          <w:sz w:val="18"/>
        </w:rPr>
        <w:t>WHERE</w:t>
      </w:r>
      <w:r>
        <w:t xml:space="preserve"> záradékban jellegzetesen tartalmaznak egy olyan kifejezést, amely az = és &lt; &gt; operátoroktól eltérő összehasonlító operátort tartalmaz. Példák </w:t>
      </w:r>
      <w:r>
        <w:rPr>
          <w:i/>
        </w:rPr>
        <w:t>k</w:t>
      </w:r>
      <w:r>
        <w:t xml:space="preserve"> keresési kulcs attribútumot használó tartományt eredményező lekérdezésekre:</w:t>
      </w:r>
    </w:p>
    <w:p w14:paraId="2AEABB13" w14:textId="77777777" w:rsidR="00AA1F6E" w:rsidRDefault="00AA1F6E" w:rsidP="00AA1F6E">
      <w:pPr>
        <w:pStyle w:val="gepi"/>
        <w:spacing w:before="200"/>
      </w:pPr>
      <w:r>
        <w:t>SELECT *</w:t>
      </w:r>
    </w:p>
    <w:p w14:paraId="0A17A3C5" w14:textId="77777777" w:rsidR="00AA1F6E" w:rsidRDefault="00AA1F6E" w:rsidP="00AA1F6E">
      <w:pPr>
        <w:pStyle w:val="gepi"/>
      </w:pPr>
      <w:r>
        <w:t>FROM R</w:t>
      </w:r>
    </w:p>
    <w:p w14:paraId="47F26434" w14:textId="77777777" w:rsidR="00AA1F6E" w:rsidRDefault="00AA1F6E" w:rsidP="00AA1F6E">
      <w:pPr>
        <w:pStyle w:val="gepi"/>
      </w:pPr>
      <w:r>
        <w:t xml:space="preserve">WHERE </w:t>
      </w:r>
      <w:proofErr w:type="spellStart"/>
      <w:r>
        <w:t>R.k</w:t>
      </w:r>
      <w:proofErr w:type="spellEnd"/>
      <w:r>
        <w:t xml:space="preserve"> &gt; 40;</w:t>
      </w:r>
    </w:p>
    <w:p w14:paraId="38FAFC1A" w14:textId="77777777" w:rsidR="00AA1F6E" w:rsidRDefault="00AA1F6E" w:rsidP="00AA1F6E">
      <w:pPr>
        <w:spacing w:before="200" w:after="200"/>
        <w:ind w:firstLine="0"/>
      </w:pPr>
      <w:r>
        <w:t>vagy</w:t>
      </w:r>
    </w:p>
    <w:p w14:paraId="0FA649CA" w14:textId="77777777" w:rsidR="00AA1F6E" w:rsidRDefault="00AA1F6E" w:rsidP="00AA1F6E">
      <w:pPr>
        <w:pStyle w:val="gepi"/>
      </w:pPr>
      <w:r>
        <w:t>SELECT *</w:t>
      </w:r>
    </w:p>
    <w:p w14:paraId="796983C6" w14:textId="77777777" w:rsidR="00AA1F6E" w:rsidRDefault="00AA1F6E" w:rsidP="00AA1F6E">
      <w:pPr>
        <w:pStyle w:val="gepi"/>
      </w:pPr>
      <w:r>
        <w:t>FROM R</w:t>
      </w:r>
    </w:p>
    <w:p w14:paraId="5FF14860" w14:textId="77777777" w:rsidR="00AA1F6E" w:rsidRDefault="00AA1F6E" w:rsidP="00AA1F6E">
      <w:pPr>
        <w:pStyle w:val="gepi"/>
      </w:pPr>
      <w:r>
        <w:t xml:space="preserve">WHERE </w:t>
      </w:r>
      <w:proofErr w:type="spellStart"/>
      <w:r>
        <w:t>R.k</w:t>
      </w:r>
      <w:proofErr w:type="spellEnd"/>
      <w:r>
        <w:t xml:space="preserve"> &gt;= 10 AND </w:t>
      </w:r>
      <w:proofErr w:type="spellStart"/>
      <w:r>
        <w:t>R.k</w:t>
      </w:r>
      <w:proofErr w:type="spellEnd"/>
      <w:r>
        <w:t xml:space="preserve"> &lt;= 25;</w:t>
      </w:r>
    </w:p>
    <w:p w14:paraId="4672780C" w14:textId="77777777" w:rsidR="00AA1F6E" w:rsidRDefault="00AA1F6E" w:rsidP="00AA1F6E">
      <w:pPr>
        <w:spacing w:before="200"/>
      </w:pPr>
      <w:r>
        <w:t>Ha meg akarjuk találni egy B-fa leveleiben az összes [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] tartományba tartozó kulcsot, akkor végrehajtunk egy keresést az </w:t>
      </w:r>
      <w:r>
        <w:rPr>
          <w:i/>
        </w:rPr>
        <w:t>a</w:t>
      </w:r>
      <w:r>
        <w:t xml:space="preserve"> megtalálására. Függetlenül attól, hogy létezik-e vagy sem, eljutunk egy olyan levélhez, ahol az </w:t>
      </w:r>
      <w:proofErr w:type="gramStart"/>
      <w:r>
        <w:rPr>
          <w:i/>
        </w:rPr>
        <w:t>a</w:t>
      </w:r>
      <w:proofErr w:type="gramEnd"/>
      <w:r>
        <w:t xml:space="preserve"> előfordulhatna, és megkeressük a levélben azokat a kulcsokat, amelyek nagyobbak vagy egyenlők, mint az </w:t>
      </w:r>
      <w:r>
        <w:rPr>
          <w:i/>
        </w:rPr>
        <w:t>a</w:t>
      </w:r>
      <w:r>
        <w:t>. Minden ilyen kulcshoz találunk egy mutatót, amely egy olyan rekordra mutat, amelynek kulcsa a kívánt tartományba tartozik.</w:t>
      </w:r>
    </w:p>
    <w:p w14:paraId="307430CA" w14:textId="77777777" w:rsidR="00AA1F6E" w:rsidRDefault="00AA1F6E" w:rsidP="00AA1F6E">
      <w:r>
        <w:t xml:space="preserve">Ha nem találunk olyan kulcsot, amely nagyobb, mint </w:t>
      </w:r>
      <w:r>
        <w:rPr>
          <w:i/>
        </w:rPr>
        <w:t>b</w:t>
      </w:r>
      <w:r>
        <w:t>, akkor használjuk a levélnek azt a mutatóját, amely a következő levélre mutat. Megtartjuk a megvizsgált kulcsokat, valamint követjük a hozzájuk tartozó mutatókat, mindaddig, amíg:</w:t>
      </w:r>
    </w:p>
    <w:p w14:paraId="74807358" w14:textId="77777777" w:rsidR="00AA1F6E" w:rsidRDefault="00AA1F6E" w:rsidP="00AA1F6E">
      <w:pPr>
        <w:pStyle w:val="fsor"/>
        <w:spacing w:before="200"/>
      </w:pPr>
      <w:r>
        <w:t>1.</w:t>
      </w:r>
      <w:r>
        <w:tab/>
        <w:t xml:space="preserve">Találunk egy olyan kulcsot, amely nagyobb, mint </w:t>
      </w:r>
      <w:r>
        <w:rPr>
          <w:i/>
        </w:rPr>
        <w:t>b</w:t>
      </w:r>
      <w:r>
        <w:t>, és ekkor megállunk.</w:t>
      </w:r>
    </w:p>
    <w:p w14:paraId="7ED5FF7C" w14:textId="77777777" w:rsidR="00AA1F6E" w:rsidRDefault="00AA1F6E" w:rsidP="00AA1F6E">
      <w:pPr>
        <w:pStyle w:val="fsor"/>
        <w:spacing w:before="0"/>
      </w:pPr>
      <w:r>
        <w:t>2.</w:t>
      </w:r>
      <w:r>
        <w:tab/>
        <w:t xml:space="preserve">Elérjük a levél végét, ekkor </w:t>
      </w:r>
      <w:proofErr w:type="spellStart"/>
      <w:r>
        <w:t>továbblépünk</w:t>
      </w:r>
      <w:proofErr w:type="spellEnd"/>
      <w:r>
        <w:t xml:space="preserve"> a következő levélre, és megismételjük az eljárást.</w:t>
      </w:r>
    </w:p>
    <w:p w14:paraId="72B73673" w14:textId="77777777" w:rsidR="00AA1F6E" w:rsidRDefault="00AA1F6E" w:rsidP="00AA1F6E">
      <w:pPr>
        <w:spacing w:before="200"/>
      </w:pPr>
      <w:r>
        <w:t xml:space="preserve">A fenti keresési algoritmus akkor is működik, ha </w:t>
      </w:r>
      <w:r>
        <w:rPr>
          <w:i/>
        </w:rPr>
        <w:t>b</w:t>
      </w:r>
      <w:r>
        <w:t xml:space="preserve"> végtelen, azaz csak egy alsó határ van megadva, felső határ nincs. Ebben az esetben </w:t>
      </w:r>
      <w:proofErr w:type="spellStart"/>
      <w:r>
        <w:t>végignézzük</w:t>
      </w:r>
      <w:proofErr w:type="spellEnd"/>
      <w:r>
        <w:t xml:space="preserve"> az összes levelet attól a levéltől kezdve, amelyik tartalmazhatná az </w:t>
      </w:r>
      <w:r>
        <w:rPr>
          <w:i/>
        </w:rPr>
        <w:t>a</w:t>
      </w:r>
      <w:r>
        <w:t xml:space="preserve"> kulcsot, egészen a levelek végéig. Ha az </w:t>
      </w:r>
      <w:proofErr w:type="gramStart"/>
      <w:r>
        <w:rPr>
          <w:i/>
        </w:rPr>
        <w:t>a</w:t>
      </w:r>
      <w:proofErr w:type="gramEnd"/>
      <w:r>
        <w:t xml:space="preserve"> értéke – </w:t>
      </w:r>
      <w:r>
        <w:rPr>
          <w:rFonts w:ascii="SymbolProp BT" w:hAnsi="SymbolProp BT"/>
        </w:rPr>
        <w:t></w:t>
      </w:r>
      <w:r>
        <w:t xml:space="preserve"> (azaz a tartománynak csak felső határa van, alsó határa nincs), akkor a „mínusz végtelen” kulcs keresése a B-fa valamennyi csúcsa esetén az első gyermekhez vezet majd bennünket, azaz tulajdonképpen az első levelet találjuk majd meg. A keresés a továbbiakban ugyanúgy történik, mint fentebb, megállni akkor kell majd, ha túlléptük a </w:t>
      </w:r>
      <w:r>
        <w:rPr>
          <w:i/>
        </w:rPr>
        <w:t>b</w:t>
      </w:r>
      <w:r>
        <w:t xml:space="preserve"> kulcsot.</w:t>
      </w:r>
    </w:p>
    <w:p w14:paraId="79B0C419" w14:textId="77777777" w:rsidR="00AA1F6E" w:rsidRDefault="00AA1F6E" w:rsidP="00AA1F6E">
      <w:pPr>
        <w:pStyle w:val="pelda"/>
        <w:rPr>
          <w:spacing w:val="-2"/>
        </w:rPr>
      </w:pPr>
      <w:r>
        <w:rPr>
          <w:b/>
          <w:spacing w:val="-2"/>
        </w:rPr>
        <w:t>4.24. példa:</w:t>
      </w:r>
      <w:r>
        <w:rPr>
          <w:spacing w:val="-2"/>
        </w:rPr>
        <w:t xml:space="preserve"> Tegyük fel, hogy adott a 4.23. ábrán látható B-fa, és a (10, 25) tartományba eső kulcsokat keressük. Elkezdjük a 10-es kulcs keresését, és eljutunk a második levélhez. Az első kulcs kisebb, mint 10, de a második 11, </w:t>
      </w:r>
      <w:r>
        <w:rPr>
          <w:spacing w:val="-2"/>
        </w:rPr>
        <w:lastRenderedPageBreak/>
        <w:t>ami nagyobb vagy egyenlő, mint 10. Követjük a hozzá tartozó mutatót, hogy megkapjuk a 11-es kulcsú rekordot.</w:t>
      </w:r>
    </w:p>
    <w:p w14:paraId="0D5FE9B2" w14:textId="77777777" w:rsidR="00AA1F6E" w:rsidRDefault="00AA1F6E" w:rsidP="00AA1F6E">
      <w:r>
        <w:t>Mivel nincs több kulcs a második levélben, követjük a levelek láncolatát, és eljutunk a harmadik levélhez, melynek kulcsai 13, 17 és 19. Mindegyik kisebb vagy egyenlő, mint 25, ezért követjük a hozzájuk tartozó mutatókat, és megkapjuk azokat a rekordokat, amelyek ezekkel a kulcsértékekkel rendelkeznek. Végezetül átmegyünk a negyedik levélbe, ahol először 23-as kulcsot találunk. A levél következő kulcsa azonban 29, ami nagyobb, mint 25, ezért itt be is fejezzük a keresést. Ily módon megkaptuk azt az öt rekordot, melynek kulcsai 11, 13, 17, 19 és 23. </w:t>
      </w:r>
    </w:p>
    <w:p w14:paraId="339519D2" w14:textId="77777777" w:rsidR="00AA1F6E" w:rsidRDefault="00AA1F6E" w:rsidP="00AA1F6E">
      <w:pPr>
        <w:pStyle w:val="Cmsor3"/>
      </w:pPr>
      <w:bookmarkStart w:id="16" w:name="_Toc486318602"/>
      <w:bookmarkStart w:id="17" w:name="_Toc486518980"/>
      <w:bookmarkStart w:id="18" w:name="_Toc487009750"/>
      <w:bookmarkStart w:id="19" w:name="_Toc491171398"/>
      <w:bookmarkStart w:id="20" w:name="_Toc499502444"/>
      <w:bookmarkStart w:id="21" w:name="_Toc504738637"/>
      <w:bookmarkStart w:id="22" w:name="_Toc505675371"/>
      <w:bookmarkStart w:id="23" w:name="_Toc506033327"/>
      <w:r>
        <w:t>4.3.5. Beszúrás B-fában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A0C640E" w14:textId="77777777" w:rsidR="00AA1F6E" w:rsidRDefault="00AA1F6E" w:rsidP="00AA1F6E">
      <w:pPr>
        <w:ind w:firstLine="0"/>
      </w:pPr>
      <w:r>
        <w:t>A B-fáknak vannak előnyei az egyszerűbb többszintű indexekkel szemben, ezek közül láthatunk néhányat, miközben áttekintjük, hogy miként kell beszúrni egy B-fába egy új kulcsot. A megfelelő rekordot a 4.1. részben bemutatott módszerek valamelyikével beszúrjuk a B-fával indexelt fájlba; itt most azt tekintjük át, hogy a B-fa ennek megfelelően miként változik. A beszúrás alapjában véve rekurzív:</w:t>
      </w:r>
    </w:p>
    <w:p w14:paraId="486753F6" w14:textId="77777777" w:rsidR="00AA1F6E" w:rsidRDefault="00AA1F6E" w:rsidP="00AA1F6E">
      <w:pPr>
        <w:pStyle w:val="fsor"/>
      </w:pPr>
      <w:r>
        <w:t>•</w:t>
      </w:r>
      <w:r>
        <w:tab/>
        <w:t>Megpróbálunk találni egy helyet az új kulcs számára a megfelelő levélben, és ha van szabad hely, akkor ide tesszük.</w:t>
      </w:r>
    </w:p>
    <w:p w14:paraId="3F0CED58" w14:textId="77777777" w:rsidR="00AA1F6E" w:rsidRDefault="00AA1F6E" w:rsidP="00AA1F6E">
      <w:pPr>
        <w:pStyle w:val="fsor"/>
        <w:spacing w:before="0"/>
      </w:pPr>
      <w:r>
        <w:t>•</w:t>
      </w:r>
      <w:r>
        <w:tab/>
      </w:r>
      <w:r w:rsidRPr="003E3B46">
        <w:rPr>
          <w:highlight w:val="yellow"/>
        </w:rPr>
        <w:t>Ha nincs hely a megfelelő levélben, akkor kettévágjuk a levelet, és szétosztjuk a kulcsokat</w:t>
      </w:r>
      <w:r>
        <w:t xml:space="preserve"> a két új csúcs között, így mindkettő félig lesz telítve vagy éppen csak egy kissé jobban.</w:t>
      </w:r>
    </w:p>
    <w:p w14:paraId="6DFA0ECD" w14:textId="77777777" w:rsidR="00AA1F6E" w:rsidRDefault="00AA1F6E" w:rsidP="00AA1F6E">
      <w:pPr>
        <w:pStyle w:val="fsor"/>
        <w:spacing w:before="0"/>
      </w:pPr>
      <w:r>
        <w:t>•</w:t>
      </w:r>
      <w:r>
        <w:tab/>
      </w:r>
      <w:r w:rsidRPr="003E3B46">
        <w:rPr>
          <w:highlight w:val="yellow"/>
        </w:rPr>
        <w:t>Egy csúcs szétvágása</w:t>
      </w:r>
      <w:r>
        <w:t xml:space="preserve"> egy adott szinten </w:t>
      </w:r>
      <w:r w:rsidRPr="003E3B46">
        <w:rPr>
          <w:highlight w:val="yellow"/>
        </w:rPr>
        <w:t>hatással van a fölötte levő szintre is</w:t>
      </w:r>
      <w:r>
        <w:t xml:space="preserve">, oly módon, hogy </w:t>
      </w:r>
      <w:r w:rsidRPr="003E3B46">
        <w:rPr>
          <w:highlight w:val="yellow"/>
        </w:rPr>
        <w:t>egy új kulcs-mutató párt kell beszúrni ezen a felsőbb szinten</w:t>
      </w:r>
      <w:r>
        <w:t>. Ily módon rekurzívan alkalmazhatjuk ezt a stratégiát a magasabb szinten történő beszúrásra: ha van hely, beszúrjuk amit kell; ha nincs, akkor szétvágjuk a szülő csúcsot és megyünk tovább fölfelé a fában.</w:t>
      </w:r>
    </w:p>
    <w:p w14:paraId="2D16B367" w14:textId="77777777" w:rsidR="00AA1F6E" w:rsidRDefault="00AA1F6E" w:rsidP="00AA1F6E">
      <w:pPr>
        <w:pStyle w:val="fsor"/>
        <w:spacing w:before="0"/>
      </w:pPr>
      <w:r>
        <w:t>•</w:t>
      </w:r>
      <w:r>
        <w:tab/>
        <w:t xml:space="preserve">Van egy kivétel: ha a gyökérbe próbálunk beszúrni és nincs hely, akkor szétvágjuk a gyökeret két csúcsra, és létrehozunk egy új gyökeret a következő szinten; az új gyökérnek a szétvágás következtében két gyermek csúcsa lesz. Emlékezzünk vissza, hogy bármekkora is az </w:t>
      </w:r>
      <w:r>
        <w:rPr>
          <w:i/>
        </w:rPr>
        <w:t>n</w:t>
      </w:r>
      <w:r>
        <w:t xml:space="preserve"> (az egy csúcsba tehető kulcsoknak fenntartott helyek száma), a gyökér számára mindig engedélyezett, hogy csak egy kulcsa és két gyer</w:t>
      </w:r>
      <w:r>
        <w:softHyphen/>
        <w:t>me</w:t>
      </w:r>
      <w:r>
        <w:softHyphen/>
        <w:t>ke legyen.</w:t>
      </w:r>
    </w:p>
    <w:p w14:paraId="5AED43AB" w14:textId="77777777" w:rsidR="00AA1F6E" w:rsidRDefault="00AA1F6E" w:rsidP="00AA1F6E">
      <w:pPr>
        <w:spacing w:line="240" w:lineRule="atLeast"/>
      </w:pPr>
      <w:r>
        <w:t xml:space="preserve">Amikor szétvágunk egy csúcsot, és beszúrunk a szülő csúcsba, vigyáznunk kell arra, hogy miként kezeljük a kulcsokat. </w:t>
      </w:r>
      <w:r w:rsidRPr="003E3B46">
        <w:rPr>
          <w:highlight w:val="yellow"/>
        </w:rPr>
        <w:t xml:space="preserve">Először is, tegyük fel, hogy az </w:t>
      </w:r>
      <w:r w:rsidRPr="003E3B46">
        <w:rPr>
          <w:i/>
          <w:highlight w:val="yellow"/>
        </w:rPr>
        <w:t>N</w:t>
      </w:r>
      <w:r w:rsidRPr="003E3B46">
        <w:rPr>
          <w:highlight w:val="yellow"/>
        </w:rPr>
        <w:t xml:space="preserve"> egy</w:t>
      </w:r>
      <w:r>
        <w:t xml:space="preserve"> olyan </w:t>
      </w:r>
      <w:r w:rsidRPr="003E3B46">
        <w:rPr>
          <w:highlight w:val="yellow"/>
        </w:rPr>
        <w:t>levél</w:t>
      </w:r>
      <w:r>
        <w:t xml:space="preserve">, amelynek kapacitása </w:t>
      </w:r>
      <w:r>
        <w:rPr>
          <w:i/>
        </w:rPr>
        <w:t>n</w:t>
      </w:r>
      <w:r>
        <w:t xml:space="preserve"> kulcs. Tegyük fel továbbá, hogy szeretnénk beszúrni egy (</w:t>
      </w:r>
      <w:r>
        <w:rPr>
          <w:i/>
        </w:rPr>
        <w:t>n</w:t>
      </w:r>
      <w:r>
        <w:t xml:space="preserve"> + 1)-</w:t>
      </w:r>
      <w:proofErr w:type="spellStart"/>
      <w:r>
        <w:t>edik</w:t>
      </w:r>
      <w:proofErr w:type="spellEnd"/>
      <w:r>
        <w:t xml:space="preserve"> kulcsot és a hozzá tartozó mutatót. Készítünk egy új </w:t>
      </w:r>
      <w:r>
        <w:rPr>
          <w:i/>
        </w:rPr>
        <w:t>M</w:t>
      </w:r>
      <w:r>
        <w:t xml:space="preserve"> csúcsot, amely az </w:t>
      </w:r>
      <w:r>
        <w:rPr>
          <w:i/>
        </w:rPr>
        <w:t>N</w:t>
      </w:r>
      <w:r>
        <w:t xml:space="preserve"> testvére lesz, közvetlenül jobbra tőle. Az első </w:t>
      </w:r>
      <w:r>
        <w:rPr>
          <w:position w:val="-26"/>
        </w:rPr>
        <w:object w:dxaOrig="639" w:dyaOrig="620" w14:anchorId="6236C02D">
          <v:shape id="_x0000_i1028" type="#_x0000_t75" style="width:31.85pt;height:30.9pt" o:ole="" fillcolor="window">
            <v:imagedata r:id="rId7" o:title=""/>
          </v:shape>
          <o:OLEObject Type="Embed" ProgID="Equation.3" ShapeID="_x0000_i1028" DrawAspect="Content" ObjectID="_1678740421" r:id="rId8"/>
        </w:object>
      </w:r>
      <w:r>
        <w:t xml:space="preserve"> kulcs-mutató pár a kulcsok rendezett sorrendjében az </w:t>
      </w:r>
      <w:r>
        <w:rPr>
          <w:i/>
        </w:rPr>
        <w:t>N</w:t>
      </w:r>
      <w:r>
        <w:t xml:space="preserve"> csúcsban marad, míg a többi kulcs-mutató pár átköltözik az </w:t>
      </w:r>
      <w:r>
        <w:rPr>
          <w:i/>
        </w:rPr>
        <w:t>M</w:t>
      </w:r>
      <w:r>
        <w:t xml:space="preserve"> csúcsba. Figyeljük meg, hogy az </w:t>
      </w:r>
      <w:r>
        <w:rPr>
          <w:i/>
        </w:rPr>
        <w:t>M</w:t>
      </w:r>
      <w:r>
        <w:t xml:space="preserve"> és az </w:t>
      </w:r>
      <w:r>
        <w:rPr>
          <w:i/>
        </w:rPr>
        <w:t>N</w:t>
      </w:r>
      <w:r>
        <w:t xml:space="preserve"> csúcs egyaránt elegendő számú kulcs-mutató párral rendelkezik, legkevesebb </w:t>
      </w:r>
      <w:r>
        <w:rPr>
          <w:position w:val="-26"/>
        </w:rPr>
        <w:object w:dxaOrig="639" w:dyaOrig="620" w14:anchorId="697767D8">
          <v:shape id="_x0000_i1029" type="#_x0000_t75" style="width:31.85pt;height:30.9pt" o:ole="" fillcolor="window">
            <v:imagedata r:id="rId9" o:title=""/>
          </v:shape>
          <o:OLEObject Type="Embed" ProgID="Equation.3" ShapeID="_x0000_i1029" DrawAspect="Content" ObjectID="_1678740422" r:id="rId10"/>
        </w:object>
      </w:r>
      <w:r>
        <w:t xml:space="preserve"> párral.</w:t>
      </w:r>
    </w:p>
    <w:p w14:paraId="5B49DB60" w14:textId="391C24C6" w:rsidR="00AA1F6E" w:rsidRDefault="00AA1F6E" w:rsidP="00AA1F6E">
      <w:pPr>
        <w:spacing w:line="240" w:lineRule="atLeast"/>
      </w:pPr>
      <w:r w:rsidRPr="003E3B46">
        <w:rPr>
          <w:highlight w:val="yellow"/>
        </w:rPr>
        <w:t xml:space="preserve">Most tegyük fel, hogy az </w:t>
      </w:r>
      <w:r w:rsidRPr="003E3B46">
        <w:rPr>
          <w:i/>
          <w:highlight w:val="yellow"/>
        </w:rPr>
        <w:t>N</w:t>
      </w:r>
      <w:r w:rsidRPr="003E3B46">
        <w:rPr>
          <w:highlight w:val="yellow"/>
        </w:rPr>
        <w:t xml:space="preserve"> egy</w:t>
      </w:r>
      <w:r>
        <w:t xml:space="preserve"> olyan </w:t>
      </w:r>
      <w:r w:rsidRPr="003E3B46">
        <w:rPr>
          <w:highlight w:val="yellow"/>
        </w:rPr>
        <w:t>belső csúcs</w:t>
      </w:r>
      <w:r>
        <w:t xml:space="preserve">, melynek kapacitása </w:t>
      </w:r>
      <w:r>
        <w:rPr>
          <w:i/>
        </w:rPr>
        <w:t>n</w:t>
      </w:r>
      <w:r>
        <w:t xml:space="preserve"> kulcs és</w:t>
      </w:r>
      <w:r>
        <w:br/>
      </w:r>
      <w:r>
        <w:rPr>
          <w:i/>
        </w:rPr>
        <w:t>n</w:t>
      </w:r>
      <w:r>
        <w:t xml:space="preserve">+1 mutató, de az </w:t>
      </w:r>
      <w:r>
        <w:rPr>
          <w:i/>
        </w:rPr>
        <w:t>N</w:t>
      </w:r>
      <w:r>
        <w:t xml:space="preserve"> csúcshoz </w:t>
      </w:r>
      <w:r>
        <w:rPr>
          <w:i/>
        </w:rPr>
        <w:t xml:space="preserve">n </w:t>
      </w:r>
      <w:r>
        <w:t xml:space="preserve">+ 2 mutató kellene tartozzon egy csúcs alsóbb szinten történt szétvágása miatt. </w:t>
      </w:r>
      <w:r w:rsidRPr="003E3B46">
        <w:rPr>
          <w:highlight w:val="yellow"/>
        </w:rPr>
        <w:t>A következőket tesszük</w:t>
      </w:r>
      <w:r>
        <w:t>:</w:t>
      </w:r>
    </w:p>
    <w:p w14:paraId="3B71CD10" w14:textId="77777777" w:rsidR="00AA1F6E" w:rsidRDefault="00AA1F6E" w:rsidP="00AA1F6E">
      <w:pPr>
        <w:pStyle w:val="fsor"/>
      </w:pPr>
      <w:r>
        <w:t>1.</w:t>
      </w:r>
      <w:r>
        <w:tab/>
        <w:t xml:space="preserve">Készítünk egy új </w:t>
      </w:r>
      <w:r>
        <w:rPr>
          <w:i/>
        </w:rPr>
        <w:t>M</w:t>
      </w:r>
      <w:r>
        <w:t xml:space="preserve"> csúcsot, amely az </w:t>
      </w:r>
      <w:r>
        <w:rPr>
          <w:i/>
        </w:rPr>
        <w:t>N</w:t>
      </w:r>
      <w:r>
        <w:t xml:space="preserve"> testvére lesz, közvetlenül jobbra tőle.</w:t>
      </w:r>
    </w:p>
    <w:p w14:paraId="17D4BAD4" w14:textId="77777777" w:rsidR="00AA1F6E" w:rsidRDefault="00AA1F6E" w:rsidP="00AA1F6E">
      <w:pPr>
        <w:pStyle w:val="fsor"/>
        <w:spacing w:before="0" w:line="240" w:lineRule="atLeast"/>
      </w:pPr>
      <w:r>
        <w:t>2.</w:t>
      </w:r>
      <w:r>
        <w:tab/>
        <w:t xml:space="preserve">Az első </w:t>
      </w:r>
      <w:r>
        <w:rPr>
          <w:position w:val="-26"/>
        </w:rPr>
        <w:object w:dxaOrig="680" w:dyaOrig="620" w14:anchorId="24D7C015">
          <v:shape id="_x0000_i1030" type="#_x0000_t75" style="width:34.15pt;height:30.9pt" o:ole="" fillcolor="window">
            <v:imagedata r:id="rId11" o:title=""/>
          </v:shape>
          <o:OLEObject Type="Embed" ProgID="Equation.3" ShapeID="_x0000_i1030" DrawAspect="Content" ObjectID="_1678740423" r:id="rId12"/>
        </w:object>
      </w:r>
      <w:r>
        <w:t xml:space="preserve"> mutató, a kulcsok rendezett sorrendjében az </w:t>
      </w:r>
      <w:r>
        <w:rPr>
          <w:i/>
        </w:rPr>
        <w:t>N</w:t>
      </w:r>
      <w:r>
        <w:t xml:space="preserve"> csúcsban marad, míg a többi </w:t>
      </w:r>
      <w:r>
        <w:rPr>
          <w:position w:val="-26"/>
        </w:rPr>
        <w:object w:dxaOrig="680" w:dyaOrig="620" w14:anchorId="03F0ADB7">
          <v:shape id="_x0000_i1031" type="#_x0000_t75" style="width:34.15pt;height:30.9pt" o:ole="" fillcolor="window">
            <v:imagedata r:id="rId13" o:title=""/>
          </v:shape>
          <o:OLEObject Type="Embed" ProgID="Equation.3" ShapeID="_x0000_i1031" DrawAspect="Content" ObjectID="_1678740424" r:id="rId14"/>
        </w:object>
      </w:r>
      <w:r>
        <w:t xml:space="preserve"> átköltözik az </w:t>
      </w:r>
      <w:r>
        <w:rPr>
          <w:i/>
        </w:rPr>
        <w:t>M</w:t>
      </w:r>
      <w:r>
        <w:t xml:space="preserve"> csúcsba.</w:t>
      </w:r>
    </w:p>
    <w:p w14:paraId="57100C97" w14:textId="2918F611" w:rsidR="00AA1F6E" w:rsidRDefault="00AA1F6E" w:rsidP="00AA1F6E">
      <w:pPr>
        <w:pStyle w:val="fsor"/>
        <w:spacing w:before="0" w:line="240" w:lineRule="atLeast"/>
        <w:rPr>
          <w:spacing w:val="-2"/>
        </w:rPr>
      </w:pPr>
      <w:r>
        <w:rPr>
          <w:spacing w:val="-2"/>
        </w:rPr>
        <w:t>3.</w:t>
      </w:r>
      <w:r>
        <w:rPr>
          <w:spacing w:val="-2"/>
        </w:rPr>
        <w:tab/>
        <w:t xml:space="preserve">Az első </w:t>
      </w:r>
      <w:r>
        <w:rPr>
          <w:spacing w:val="-2"/>
          <w:position w:val="-26"/>
        </w:rPr>
        <w:object w:dxaOrig="380" w:dyaOrig="620" w14:anchorId="4344EEEA">
          <v:shape id="_x0000_i1032" type="#_x0000_t75" style="width:18.9pt;height:30.9pt" o:ole="" fillcolor="window">
            <v:imagedata r:id="rId15" o:title=""/>
          </v:shape>
          <o:OLEObject Type="Embed" ProgID="Equation.3" ShapeID="_x0000_i1032" DrawAspect="Content" ObjectID="_1678740425" r:id="rId16"/>
        </w:object>
      </w:r>
      <w:r>
        <w:rPr>
          <w:spacing w:val="-2"/>
        </w:rPr>
        <w:t xml:space="preserve"> kulcs az </w:t>
      </w:r>
      <w:r>
        <w:rPr>
          <w:i/>
          <w:spacing w:val="-2"/>
        </w:rPr>
        <w:t>N</w:t>
      </w:r>
      <w:r>
        <w:rPr>
          <w:spacing w:val="-2"/>
        </w:rPr>
        <w:t xml:space="preserve"> csúcsban marad, míg a többi </w:t>
      </w:r>
      <w:r>
        <w:rPr>
          <w:spacing w:val="-2"/>
          <w:position w:val="-26"/>
        </w:rPr>
        <w:object w:dxaOrig="380" w:dyaOrig="620" w14:anchorId="468E7201">
          <v:shape id="_x0000_i1033" type="#_x0000_t75" style="width:18.9pt;height:30.9pt" o:ole="" fillcolor="window">
            <v:imagedata r:id="rId17" o:title=""/>
          </v:shape>
          <o:OLEObject Type="Embed" ProgID="Equation.3" ShapeID="_x0000_i1033" DrawAspect="Content" ObjectID="_1678740426" r:id="rId18"/>
        </w:object>
      </w:r>
      <w:r>
        <w:rPr>
          <w:spacing w:val="-2"/>
        </w:rPr>
        <w:t xml:space="preserve"> átköltözik az </w:t>
      </w:r>
      <w:r>
        <w:rPr>
          <w:i/>
          <w:spacing w:val="-2"/>
        </w:rPr>
        <w:t>M</w:t>
      </w:r>
      <w:r>
        <w:rPr>
          <w:spacing w:val="-2"/>
        </w:rPr>
        <w:t xml:space="preserve"> csúcsba. Figyeljük meg, hogy </w:t>
      </w:r>
      <w:r w:rsidRPr="003E3B46">
        <w:rPr>
          <w:spacing w:val="-2"/>
          <w:highlight w:val="yellow"/>
        </w:rPr>
        <w:t xml:space="preserve">középen marad egy kulcs, amely nem jelenik sem az </w:t>
      </w:r>
      <w:r w:rsidRPr="003E3B46">
        <w:rPr>
          <w:i/>
          <w:spacing w:val="-2"/>
          <w:highlight w:val="yellow"/>
        </w:rPr>
        <w:t>N</w:t>
      </w:r>
      <w:r w:rsidRPr="003E3B46">
        <w:rPr>
          <w:highlight w:val="yellow"/>
        </w:rPr>
        <w:t>,</w:t>
      </w:r>
      <w:r w:rsidRPr="003E3B46">
        <w:rPr>
          <w:spacing w:val="-2"/>
          <w:highlight w:val="yellow"/>
        </w:rPr>
        <w:t xml:space="preserve"> sem az </w:t>
      </w:r>
      <w:r w:rsidRPr="003E3B46">
        <w:rPr>
          <w:i/>
          <w:spacing w:val="-2"/>
          <w:highlight w:val="yellow"/>
        </w:rPr>
        <w:t>M</w:t>
      </w:r>
      <w:r w:rsidRPr="003E3B46">
        <w:rPr>
          <w:spacing w:val="-2"/>
          <w:highlight w:val="yellow"/>
        </w:rPr>
        <w:t xml:space="preserve"> csúcsban</w:t>
      </w:r>
      <w:r>
        <w:rPr>
          <w:spacing w:val="-2"/>
        </w:rPr>
        <w:t xml:space="preserve">. A maradék </w:t>
      </w:r>
      <w:r w:rsidRPr="007F452C">
        <w:rPr>
          <w:i/>
          <w:spacing w:val="-2"/>
          <w:highlight w:val="yellow"/>
        </w:rPr>
        <w:t>K</w:t>
      </w:r>
      <w:r w:rsidRPr="007F452C">
        <w:rPr>
          <w:spacing w:val="-2"/>
          <w:highlight w:val="yellow"/>
        </w:rPr>
        <w:t xml:space="preserve"> kulcs</w:t>
      </w:r>
      <w:r>
        <w:rPr>
          <w:spacing w:val="-2"/>
        </w:rPr>
        <w:t xml:space="preserve"> azt a legkisebb kulcsot jelöli, amely az </w:t>
      </w:r>
      <w:r>
        <w:rPr>
          <w:i/>
          <w:spacing w:val="-2"/>
        </w:rPr>
        <w:t>M</w:t>
      </w:r>
      <w:r>
        <w:rPr>
          <w:spacing w:val="-2"/>
        </w:rPr>
        <w:t xml:space="preserve"> első gyermekén keresztül elérhető. Habár ez a kulcs nem jelenik meg sem az </w:t>
      </w:r>
      <w:r>
        <w:rPr>
          <w:i/>
          <w:spacing w:val="-2"/>
        </w:rPr>
        <w:t>N</w:t>
      </w:r>
      <w:r>
        <w:t>,</w:t>
      </w:r>
      <w:r>
        <w:rPr>
          <w:spacing w:val="-2"/>
        </w:rPr>
        <w:t xml:space="preserve"> sem az </w:t>
      </w:r>
      <w:r>
        <w:rPr>
          <w:i/>
          <w:spacing w:val="-2"/>
        </w:rPr>
        <w:t>M</w:t>
      </w:r>
      <w:r>
        <w:rPr>
          <w:spacing w:val="-2"/>
        </w:rPr>
        <w:t xml:space="preserve"> csúcsban, mindamellett az </w:t>
      </w:r>
      <w:r>
        <w:rPr>
          <w:i/>
          <w:spacing w:val="-2"/>
        </w:rPr>
        <w:t>M</w:t>
      </w:r>
      <w:r>
        <w:rPr>
          <w:spacing w:val="-2"/>
        </w:rPr>
        <w:t xml:space="preserve"> csúcshoz tartozik abban az értelemben, hogy az </w:t>
      </w:r>
      <w:r>
        <w:rPr>
          <w:i/>
          <w:spacing w:val="-2"/>
        </w:rPr>
        <w:t>M</w:t>
      </w:r>
      <w:r>
        <w:rPr>
          <w:spacing w:val="-2"/>
        </w:rPr>
        <w:t xml:space="preserve"> csúcson keresztül elérhető legkisebb kulcsot jelöli. Ekképpen a </w:t>
      </w:r>
      <w:r w:rsidRPr="007F452C">
        <w:rPr>
          <w:i/>
          <w:spacing w:val="-2"/>
          <w:highlight w:val="yellow"/>
        </w:rPr>
        <w:t>K</w:t>
      </w:r>
      <w:r w:rsidRPr="007F452C">
        <w:rPr>
          <w:spacing w:val="-2"/>
          <w:highlight w:val="yellow"/>
        </w:rPr>
        <w:t xml:space="preserve">-t az </w:t>
      </w:r>
      <w:r w:rsidRPr="007F452C">
        <w:rPr>
          <w:i/>
          <w:spacing w:val="-2"/>
          <w:highlight w:val="yellow"/>
        </w:rPr>
        <w:t>N</w:t>
      </w:r>
      <w:r w:rsidRPr="007F452C">
        <w:rPr>
          <w:spacing w:val="-2"/>
          <w:highlight w:val="yellow"/>
        </w:rPr>
        <w:t xml:space="preserve"> és </w:t>
      </w:r>
      <w:r w:rsidRPr="007F452C">
        <w:rPr>
          <w:i/>
          <w:spacing w:val="-2"/>
          <w:highlight w:val="yellow"/>
        </w:rPr>
        <w:t>M</w:t>
      </w:r>
      <w:r w:rsidRPr="007F452C">
        <w:rPr>
          <w:spacing w:val="-2"/>
          <w:highlight w:val="yellow"/>
        </w:rPr>
        <w:t xml:space="preserve"> csúcsokhoz tartozó szülő fogja használni</w:t>
      </w:r>
      <w:r>
        <w:rPr>
          <w:spacing w:val="-2"/>
        </w:rPr>
        <w:t>, hogy megossza a kereséseket a két csúcs között.</w:t>
      </w:r>
    </w:p>
    <w:p w14:paraId="1DBFD1D4" w14:textId="77777777" w:rsidR="000326CF" w:rsidRDefault="00245DEB" w:rsidP="000326CF">
      <w:pPr>
        <w:pStyle w:val="Cmsor3"/>
        <w:spacing w:before="400" w:after="200"/>
        <w:jc w:val="center"/>
      </w:pPr>
      <w:r>
        <w:lastRenderedPageBreak/>
        <w:pict w14:anchorId="61B878E3">
          <v:shape id="_x0000_i1034" type="#_x0000_t75" style="width:324.45pt;height:211.4pt">
            <v:imagedata r:id="rId19" o:title="4_25"/>
          </v:shape>
        </w:pict>
      </w:r>
    </w:p>
    <w:p w14:paraId="62E164BE" w14:textId="77777777" w:rsidR="000326CF" w:rsidRDefault="000326CF" w:rsidP="000326CF">
      <w:pPr>
        <w:pStyle w:val="Cmsor3"/>
        <w:spacing w:before="400" w:after="200"/>
        <w:jc w:val="center"/>
        <w:rPr>
          <w:b w:val="0"/>
        </w:rPr>
      </w:pPr>
      <w:r>
        <w:t>4.25 ábra.</w:t>
      </w:r>
      <w:r w:rsidRPr="000326CF">
        <w:rPr>
          <w:b w:val="0"/>
        </w:rPr>
        <w:t xml:space="preserve"> </w:t>
      </w:r>
      <w:r>
        <w:rPr>
          <w:b w:val="0"/>
        </w:rPr>
        <w:t>A 40-es kulcs beszúrásának kezdete</w:t>
      </w:r>
    </w:p>
    <w:p w14:paraId="7BE2A5BC" w14:textId="77777777" w:rsidR="00AA1F6E" w:rsidRDefault="00AA1F6E" w:rsidP="00AA1F6E">
      <w:pPr>
        <w:pStyle w:val="pelda"/>
      </w:pPr>
      <w:r>
        <w:rPr>
          <w:b/>
        </w:rPr>
        <w:t>4.25. példa:</w:t>
      </w:r>
      <w:r>
        <w:t xml:space="preserve"> </w:t>
      </w:r>
      <w:r w:rsidRPr="007F452C">
        <w:rPr>
          <w:highlight w:val="yellow"/>
        </w:rPr>
        <w:t>Szúrjuk be a 4.23. ábrán látható B-fába a 40-es kulcsot</w:t>
      </w:r>
      <w:r>
        <w:t xml:space="preserve">. A beszúráshoz megfelelő levelet a 4.3.3. részben leírt eljárással keressük meg. Ahogyan a 4.23. példában is láttuk, a beszúrás az ötödik levélbe történik. Mivel </w:t>
      </w:r>
      <w:r>
        <w:rPr>
          <w:i/>
        </w:rPr>
        <w:t>n</w:t>
      </w:r>
      <w:r>
        <w:t xml:space="preserve"> = 3, és ez a levél most négy kulcs-mutató párt tartalmaz – 31, 37, 40 és 41 – </w:t>
      </w:r>
      <w:r w:rsidRPr="007F452C">
        <w:rPr>
          <w:highlight w:val="yellow"/>
        </w:rPr>
        <w:t>szét kell vágnunk a levelet</w:t>
      </w:r>
      <w:r>
        <w:t>. Az első lépés az, hogy készítünk egy új csúcsot, és a két legnagyobb kulcsot (40 és 41) áttesszük ebbe az új csúcsba. A 4.25. ábrán láthatjuk ezt a szétvágást.</w:t>
      </w:r>
    </w:p>
    <w:p w14:paraId="40FD1FE6" w14:textId="77777777" w:rsidR="00AA1F6E" w:rsidRDefault="00AA1F6E" w:rsidP="00AA1F6E">
      <w:r>
        <w:t>Megjegyzendő, hogy habár most négy sorban ábrázoljuk a csúcsokat, a fának valójában három szintje van, és a hét levél foglalja el az ábra két alsó sorát. A levelek össze vannak kötve az utolsó mutatóik segítségével, amelyek most is egy balról jobbra tartó láncot alkotnak.</w:t>
      </w:r>
    </w:p>
    <w:p w14:paraId="49BD851C" w14:textId="77777777" w:rsidR="00AA1F6E" w:rsidRDefault="00AA1F6E" w:rsidP="00AA1F6E">
      <w:r w:rsidRPr="00245DEB">
        <w:rPr>
          <w:highlight w:val="yellow"/>
        </w:rPr>
        <w:t>Be kell most szúrnunk egy új mutatót</w:t>
      </w:r>
      <w:r>
        <w:t xml:space="preserve"> az új levélhez (ahhoz, amelynek kulcsai a 40 és a 41) </w:t>
      </w:r>
      <w:r w:rsidRPr="00245DEB">
        <w:rPr>
          <w:highlight w:val="yellow"/>
        </w:rPr>
        <w:t>a fölötte levő</w:t>
      </w:r>
      <w:r>
        <w:t xml:space="preserve"> </w:t>
      </w:r>
      <w:r w:rsidRPr="00245DEB">
        <w:rPr>
          <w:highlight w:val="yellow"/>
        </w:rPr>
        <w:t>csúcsba</w:t>
      </w:r>
      <w:r>
        <w:t xml:space="preserve"> (amelynek kulcsai 23, 31 és 43). Ehhez a mutatóhoz társítanunk kell a 40-es kulcsot, amely az új levélen keresztül elérhető legkisebb kulcs. Sajnos, </w:t>
      </w:r>
      <w:r w:rsidRPr="00245DEB">
        <w:rPr>
          <w:highlight w:val="yellow"/>
        </w:rPr>
        <w:t>a szétvágott csúcs szülője is tele van</w:t>
      </w:r>
      <w:r>
        <w:t xml:space="preserve">; nincs benne hely egy újabb kulcsnak vagy mutatónak. Ily módon </w:t>
      </w:r>
      <w:r w:rsidRPr="00245DEB">
        <w:rPr>
          <w:highlight w:val="yellow"/>
        </w:rPr>
        <w:t>ezt is szét kell vágnunk</w:t>
      </w:r>
      <w:r>
        <w:t>.</w:t>
      </w:r>
    </w:p>
    <w:p w14:paraId="06A852C0" w14:textId="55CEC162" w:rsidR="00AA1F6E" w:rsidRDefault="00AA1F6E" w:rsidP="00AA1F6E">
      <w:r>
        <w:t xml:space="preserve">Kezdjük azokkal a mutatókkal, amelyek az utolsó öt levélre mutatnak, és a négy utolsó levél legkisebb kulcsainak a listájával. Tehát adottak a </w:t>
      </w:r>
      <w:r>
        <w:rPr>
          <w:i/>
        </w:rPr>
        <w:t>P</w:t>
      </w:r>
      <w:r>
        <w:rPr>
          <w:position w:val="-4"/>
          <w:sz w:val="16"/>
        </w:rPr>
        <w:t>1</w:t>
      </w:r>
      <w:r>
        <w:t>,</w:t>
      </w:r>
      <w:r>
        <w:rPr>
          <w:i/>
        </w:rPr>
        <w:t xml:space="preserve"> P</w:t>
      </w:r>
      <w:r>
        <w:rPr>
          <w:position w:val="-4"/>
          <w:sz w:val="16"/>
        </w:rPr>
        <w:t>2</w:t>
      </w:r>
      <w:r>
        <w:t>,</w:t>
      </w:r>
      <w:r>
        <w:rPr>
          <w:i/>
        </w:rPr>
        <w:t xml:space="preserve"> P</w:t>
      </w:r>
      <w:r>
        <w:rPr>
          <w:position w:val="-4"/>
          <w:sz w:val="16"/>
        </w:rPr>
        <w:t>3</w:t>
      </w:r>
      <w:r>
        <w:t>,</w:t>
      </w:r>
      <w:r>
        <w:rPr>
          <w:i/>
        </w:rPr>
        <w:t xml:space="preserve"> P</w:t>
      </w:r>
      <w:r>
        <w:rPr>
          <w:position w:val="-4"/>
          <w:sz w:val="16"/>
        </w:rPr>
        <w:t>4</w:t>
      </w:r>
      <w:r>
        <w:t xml:space="preserve">, </w:t>
      </w:r>
      <w:r>
        <w:rPr>
          <w:i/>
        </w:rPr>
        <w:t>P</w:t>
      </w:r>
      <w:r>
        <w:rPr>
          <w:position w:val="-4"/>
          <w:sz w:val="16"/>
        </w:rPr>
        <w:t>5</w:t>
      </w:r>
      <w:r>
        <w:t xml:space="preserve"> mutatók azokhoz a levelekhez, amelyeknek legkisebb kulcsai 13, 23, 31, 40 és 43, és adott egy, a mutatók elválasztására szolgáló kulcssorozatunk: 23, 31, 40, 43. Az első három mutató és az első két kulcs a szétvágott belső csúcsban marad, míg az utolsó két mutató és az utolsó kulcs átmegy az új csúcsba. </w:t>
      </w:r>
      <w:r w:rsidRPr="00245DEB">
        <w:rPr>
          <w:highlight w:val="yellow"/>
        </w:rPr>
        <w:t>A megmaradt kulcs, a 40-es</w:t>
      </w:r>
      <w:r>
        <w:t>, az új csúcson keresztül elérhető legkisebb kulcsot jelöli.</w:t>
      </w:r>
    </w:p>
    <w:p w14:paraId="027B3F7C" w14:textId="77777777" w:rsidR="00AA1F6E" w:rsidRDefault="00AA1F6E" w:rsidP="00AA1F6E">
      <w:r>
        <w:t xml:space="preserve">A 4.26. ábra a 40-es kulcs beszúrásának befejezését mutatja be. A gyökérnek most három gyermeke van; a két utolsó a szétszedett belső csúcsból származik. Figyeljük meg, hogy </w:t>
      </w:r>
      <w:r w:rsidRPr="00245DEB">
        <w:rPr>
          <w:highlight w:val="yellow"/>
        </w:rPr>
        <w:t>a 40-es kulcs</w:t>
      </w:r>
      <w:r>
        <w:t xml:space="preserve">, amely a szétszedett csúcsok második csúcsán keresztül elérhető legkisebb kulcs, </w:t>
      </w:r>
      <w:r w:rsidRPr="00245DEB">
        <w:rPr>
          <w:highlight w:val="yellow"/>
        </w:rPr>
        <w:t>a gyökérben került elhelyezésre</w:t>
      </w:r>
      <w:r>
        <w:t>, hogy szétválassza a gyökér második és harmadik gyermekeinek a kulcsait. </w:t>
      </w:r>
    </w:p>
    <w:p w14:paraId="4D3F2035" w14:textId="77777777" w:rsidR="009E7974" w:rsidRDefault="009E7974"/>
    <w:p w14:paraId="09C378E3" w14:textId="77777777" w:rsidR="000326CF" w:rsidRDefault="00245DEB" w:rsidP="000326CF">
      <w:pPr>
        <w:pStyle w:val="Cmsor3"/>
        <w:spacing w:before="400" w:after="200"/>
        <w:jc w:val="center"/>
      </w:pPr>
      <w:r>
        <w:lastRenderedPageBreak/>
        <w:pict w14:anchorId="7D028536">
          <v:shape id="_x0000_i1035" type="#_x0000_t75" style="width:320.3pt;height:212.3pt">
            <v:imagedata r:id="rId20" o:title="4_26"/>
          </v:shape>
        </w:pict>
      </w:r>
    </w:p>
    <w:p w14:paraId="2B014899" w14:textId="77777777" w:rsidR="000326CF" w:rsidRDefault="000326CF" w:rsidP="000326CF">
      <w:pPr>
        <w:pStyle w:val="Cmsor3"/>
        <w:spacing w:before="400" w:after="200"/>
        <w:jc w:val="center"/>
        <w:rPr>
          <w:b w:val="0"/>
        </w:rPr>
      </w:pPr>
      <w:r>
        <w:t>4.26 ábra.</w:t>
      </w:r>
      <w:r w:rsidRPr="000326CF">
        <w:rPr>
          <w:b w:val="0"/>
        </w:rPr>
        <w:t xml:space="preserve"> </w:t>
      </w:r>
      <w:r>
        <w:rPr>
          <w:b w:val="0"/>
        </w:rPr>
        <w:t>A 40-es kulcs beszúrásának befejezése</w:t>
      </w:r>
    </w:p>
    <w:p w14:paraId="6B4AEEE5" w14:textId="77777777" w:rsidR="000326CF" w:rsidRDefault="000326CF"/>
    <w:sectPr w:rsidR="000326CF" w:rsidSect="009E7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etterGotLEE">
    <w:altName w:val="Calibri"/>
    <w:charset w:val="00"/>
    <w:family w:val="auto"/>
    <w:pitch w:val="variable"/>
    <w:sig w:usb0="00000003" w:usb1="00000000" w:usb2="00000000" w:usb3="00000000" w:csb0="00000001" w:csb1="00000000"/>
  </w:font>
  <w:font w:name="SymbolProp BT">
    <w:charset w:val="02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F6E"/>
    <w:rsid w:val="000326CF"/>
    <w:rsid w:val="00136FDB"/>
    <w:rsid w:val="00153C37"/>
    <w:rsid w:val="001627B8"/>
    <w:rsid w:val="00245DEB"/>
    <w:rsid w:val="002746D5"/>
    <w:rsid w:val="003E3B46"/>
    <w:rsid w:val="00623AF0"/>
    <w:rsid w:val="00653BA7"/>
    <w:rsid w:val="006C0041"/>
    <w:rsid w:val="00712377"/>
    <w:rsid w:val="007E6151"/>
    <w:rsid w:val="007F452C"/>
    <w:rsid w:val="008E2E08"/>
    <w:rsid w:val="009E7974"/>
    <w:rsid w:val="00A84187"/>
    <w:rsid w:val="00AA1F6E"/>
    <w:rsid w:val="00BF1A71"/>
    <w:rsid w:val="00DA56A2"/>
    <w:rsid w:val="00F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566F"/>
  <w15:chartTrackingRefBased/>
  <w15:docId w15:val="{6BCF8CFB-784B-46F8-A4A8-5C06B833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1F6E"/>
    <w:pPr>
      <w:widowControl w:val="0"/>
      <w:spacing w:line="240" w:lineRule="exact"/>
      <w:ind w:firstLine="238"/>
      <w:jc w:val="both"/>
    </w:pPr>
    <w:rPr>
      <w:rFonts w:ascii="HTimes" w:eastAsia="Times New Roman" w:hAnsi="HTimes"/>
    </w:rPr>
  </w:style>
  <w:style w:type="paragraph" w:styleId="Cmsor1">
    <w:name w:val="heading 1"/>
    <w:basedOn w:val="Norml"/>
    <w:link w:val="Cmsor1Char"/>
    <w:uiPriority w:val="9"/>
    <w:qFormat/>
    <w:rsid w:val="00F52260"/>
    <w:pPr>
      <w:spacing w:before="100" w:beforeAutospacing="1" w:after="188" w:line="351" w:lineRule="atLeast"/>
      <w:outlineLvl w:val="0"/>
    </w:pPr>
    <w:rPr>
      <w:rFonts w:ascii="Times New Roman" w:hAnsi="Times New Roman"/>
      <w:b/>
      <w:bCs/>
      <w:kern w:val="36"/>
      <w:sz w:val="31"/>
      <w:szCs w:val="31"/>
    </w:rPr>
  </w:style>
  <w:style w:type="paragraph" w:styleId="Cmsor3">
    <w:name w:val="heading 3"/>
    <w:basedOn w:val="Norml"/>
    <w:link w:val="Cmsor3Char"/>
    <w:qFormat/>
    <w:rsid w:val="00F52260"/>
    <w:pPr>
      <w:spacing w:before="100" w:beforeAutospacing="1" w:after="163" w:line="238" w:lineRule="atLeast"/>
      <w:outlineLvl w:val="2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52260"/>
    <w:rPr>
      <w:rFonts w:ascii="Times New Roman" w:eastAsia="Times New Roman" w:hAnsi="Times New Roman" w:cs="Times New Roman"/>
      <w:b/>
      <w:bCs/>
      <w:kern w:val="36"/>
      <w:sz w:val="31"/>
      <w:szCs w:val="31"/>
      <w:lang w:eastAsia="hu-HU"/>
    </w:rPr>
  </w:style>
  <w:style w:type="character" w:customStyle="1" w:styleId="Cmsor3Char">
    <w:name w:val="Címsor 3 Char"/>
    <w:link w:val="Cmsor3"/>
    <w:uiPriority w:val="9"/>
    <w:rsid w:val="00F52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Kiemels2">
    <w:name w:val="Kiemelés2"/>
    <w:uiPriority w:val="22"/>
    <w:qFormat/>
    <w:rsid w:val="00F52260"/>
    <w:rPr>
      <w:b/>
      <w:bCs/>
    </w:rPr>
  </w:style>
  <w:style w:type="character" w:styleId="Kiemels">
    <w:name w:val="Emphasis"/>
    <w:uiPriority w:val="20"/>
    <w:qFormat/>
    <w:rsid w:val="00F52260"/>
    <w:rPr>
      <w:i/>
      <w:iCs/>
    </w:rPr>
  </w:style>
  <w:style w:type="paragraph" w:customStyle="1" w:styleId="abracm">
    <w:name w:val="abracím"/>
    <w:basedOn w:val="Norml"/>
    <w:rsid w:val="00AA1F6E"/>
    <w:pPr>
      <w:suppressAutoHyphens/>
      <w:spacing w:before="120" w:after="240" w:line="220" w:lineRule="exact"/>
      <w:ind w:firstLine="0"/>
      <w:jc w:val="left"/>
    </w:pPr>
    <w:rPr>
      <w:i/>
      <w:sz w:val="18"/>
    </w:rPr>
  </w:style>
  <w:style w:type="paragraph" w:customStyle="1" w:styleId="fsor">
    <w:name w:val="fsor"/>
    <w:basedOn w:val="Norml"/>
    <w:rsid w:val="00AA1F6E"/>
    <w:pPr>
      <w:spacing w:before="240"/>
      <w:ind w:left="238" w:hanging="238"/>
    </w:pPr>
  </w:style>
  <w:style w:type="paragraph" w:customStyle="1" w:styleId="gepi">
    <w:name w:val="gepi"/>
    <w:basedOn w:val="Norml"/>
    <w:rsid w:val="00AA1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ind w:firstLine="0"/>
      <w:jc w:val="left"/>
    </w:pPr>
    <w:rPr>
      <w:rFonts w:ascii="LetterGotLEE" w:hAnsi="LetterGotLEE"/>
      <w:sz w:val="18"/>
    </w:rPr>
  </w:style>
  <w:style w:type="paragraph" w:customStyle="1" w:styleId="pelda">
    <w:name w:val="pelda"/>
    <w:basedOn w:val="Norml"/>
    <w:rsid w:val="00AA1F6E"/>
    <w:pPr>
      <w:spacing w:before="240"/>
      <w:ind w:firstLine="0"/>
    </w:pPr>
  </w:style>
  <w:style w:type="paragraph" w:customStyle="1" w:styleId="fig">
    <w:name w:val="fig"/>
    <w:basedOn w:val="abracm"/>
    <w:rsid w:val="00AA1F6E"/>
    <w:pPr>
      <w:spacing w:before="240" w:after="0" w:line="240" w:lineRule="auto"/>
    </w:pPr>
    <w:rPr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image" Target="media/image1.jpe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1341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IK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Nikovits Tibor</dc:creator>
  <cp:keywords/>
  <dc:description/>
  <cp:lastModifiedBy>Tibor</cp:lastModifiedBy>
  <cp:revision>4</cp:revision>
  <dcterms:created xsi:type="dcterms:W3CDTF">2021-03-01T00:44:00Z</dcterms:created>
  <dcterms:modified xsi:type="dcterms:W3CDTF">2021-03-31T22:00:00Z</dcterms:modified>
</cp:coreProperties>
</file>